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B2C24">
      <w:pPr>
        <w:suppressAutoHyphens/>
        <w:spacing w:line="560" w:lineRule="exact"/>
        <w:ind w:firstLine="0" w:firstLineChars="0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B8C3BF4">
      <w:pPr>
        <w:suppressAutoHyphens/>
        <w:spacing w:line="560" w:lineRule="exact"/>
        <w:ind w:firstLine="0" w:firstLineChars="0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696AFCBF">
      <w:pPr>
        <w:keepNext/>
        <w:keepLines/>
        <w:suppressAutoHyphens/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44"/>
          <w:sz w:val="44"/>
          <w:szCs w:val="44"/>
        </w:rPr>
        <w:t>首批公共数据资源授权运营目录</w:t>
      </w:r>
    </w:p>
    <w:p w14:paraId="41700258">
      <w:pPr>
        <w:keepNext/>
        <w:keepLines/>
        <w:suppressAutoHyphens/>
        <w:spacing w:line="56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</w:rPr>
      </w:pP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5212"/>
        <w:gridCol w:w="1908"/>
      </w:tblGrid>
      <w:tr w14:paraId="21401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77794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数据提供部门</w:t>
            </w:r>
          </w:p>
        </w:tc>
        <w:tc>
          <w:tcPr>
            <w:tcW w:w="28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E1E9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数据资源名称（含县市区数据）</w:t>
            </w:r>
          </w:p>
        </w:tc>
        <w:tc>
          <w:tcPr>
            <w:tcW w:w="10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7AE9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8"/>
                <w:szCs w:val="28"/>
                <w:lang w:bidi="ar"/>
              </w:rPr>
              <w:t>数据更新频率</w:t>
            </w:r>
          </w:p>
        </w:tc>
      </w:tr>
      <w:tr w14:paraId="361CD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tblHeader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7CB2B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0BA3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9950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948D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E5CCF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合肥市自然资源和规划局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B2741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不动产（土地、房屋等）查封数据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372B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3746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8EC8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F49E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不动产（土地、房屋等）抵押数据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0BB4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40C67D0C"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10C5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E8FA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不动产（土地、房屋等）登记数据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2B013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27D75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7914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17E1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不动产（土地、房屋等）转移数据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9FB61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76742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52CE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6C92E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不动产权证书数据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90321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0FC14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0CD6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instrText xml:space="preserve"> HYPERLINK "http://www.baidu.com/link?url=J4L5pnAe0AQivCEZHxt5OMzQk0eXMxJIl54pV_JnH_DaXbWs2stwiayBySGfxDbd" \t "https://www.baidu.com/_blank" </w:instrTex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市住房保障和房产管理局</w:t>
            </w: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39F1A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房产备案数据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C64C9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7C20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4F384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2F6BA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委托挂牌数据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36B8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51A27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7DA8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57A20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房产租赁数据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9567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2906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B78A9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374D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房产买卖数据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23686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2A89E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7EFA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F40C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小区信息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7F40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同步更新</w:t>
            </w:r>
          </w:p>
        </w:tc>
      </w:tr>
      <w:tr w14:paraId="3CCF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68C9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instrText xml:space="preserve"> HYPERLINK "http://www.baidu.com/link?url=b5tnj_vkVVCzXtmzEW7OgGouuTFV_wigj_--yV-69C2ni0HsH4o1hZ8G0vdxaWSw" \t "https://www.baidu.com/_blank" </w:instrTex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市住房公积金管理中心</w:t>
            </w: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92B6E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个人公积金缴费（个人账户、业务等）数据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A88A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6EFE2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CAA6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18BC2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单位公积金缴费数据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D8A88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0E7C9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F7191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8780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客户异贷证明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201C4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0FCA7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7BB58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94B9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住房贷款数据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96A24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0DBAA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DC2AC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合肥市教育局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991BC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中小学学区图数据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0D96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同步更新</w:t>
            </w:r>
          </w:p>
        </w:tc>
      </w:tr>
      <w:tr w14:paraId="5ECA0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8C9E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合肥市民政局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A3371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结婚相关数据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E6720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6A0C1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AE42F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9719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离婚相关数据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4A98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2AF9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2D70E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instrText xml:space="preserve"> HYPERLINK "http://www.baidu.com/link?url=7d-lAE1hUEMTE9VC9GairBnm9FJ6ZULqZSZlM8XBRSQIGHQituZ_VPZDRWyTdNFD" \t "https://www.baidu.com/_blank" </w:instrTex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市中级人民法院</w:t>
            </w: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E36E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失信人员数据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4DEBE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26AD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0E1C5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C3CB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判决离婚数据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48E7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3725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C32C3A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合肥市公安局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F9A45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常住人口基本信息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FC66C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39E5C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62C6C0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32E1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驾驶员信息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9396D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7CFBF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A0F3F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E3EF">
            <w:pPr>
              <w:widowControl/>
              <w:suppressAutoHyphens/>
              <w:spacing w:line="340" w:lineRule="exact"/>
              <w:ind w:firstLine="0" w:firstLineChars="0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车辆信息（车辆基本信息、机动车登记证、非机动车登记、机动车查封）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E0B75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07013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0E7E85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B4E6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居住证信息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32D65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63F3B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57469E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450F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过车流量数据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49327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动态更新</w:t>
            </w:r>
          </w:p>
        </w:tc>
      </w:tr>
      <w:tr w14:paraId="5E5B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FDF2E0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F67F">
            <w:pPr>
              <w:widowControl/>
              <w:suppressAutoHyphens/>
              <w:spacing w:line="340" w:lineRule="exact"/>
              <w:ind w:firstLine="0" w:firstLineChars="0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违法违章（机动车违法、非机动车违法、行人违法等）数据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0C82A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2696B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5D59CF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DD6463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交通事故数据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B9D1D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25E56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4678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合肥市交通运输局</w:t>
            </w:r>
          </w:p>
        </w:tc>
        <w:tc>
          <w:tcPr>
            <w:tcW w:w="28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DBDC2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营运车辆、人员信息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B8E8E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13BAF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ABFA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374A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营运车辆定位数据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FC17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动态更新</w:t>
            </w:r>
          </w:p>
        </w:tc>
      </w:tr>
      <w:tr w14:paraId="6EC50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E9625D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合肥市市场监督管理局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9D984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企业基本信息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8202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5F686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F63316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19ED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法定代表人信息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3A12A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5BA40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565083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A7E8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经营异常名录数据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03E5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25F3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DF4652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B7A03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行政处罚数据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ADEF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45D79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E522C1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F664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严重违法失信企业名单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B589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29362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8CF4F4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instrText xml:space="preserve"> HYPERLINK "http://www.baidu.com/link?url=pkeH7XWmQpcRkqjfIF3IJ4vv3Z7meRG_UF88KAdxQ4y-bVLThkeI9NqfchLUsT8c" \t "https://www.baidu.com/_blank" </w:instrTex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市公共资源交易监督管理局</w:t>
            </w: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0F86E">
            <w:pPr>
              <w:widowControl/>
              <w:suppressAutoHyphens/>
              <w:spacing w:line="340" w:lineRule="exact"/>
              <w:ind w:firstLine="0" w:firstLineChars="0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招投标（招标项目、标段/包、投标人、中标候选人、中标结果、采购项目、投标、中标企业、项目信息等）数据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553AA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50944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525760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CE57">
            <w:pPr>
              <w:widowControl/>
              <w:suppressAutoHyphens/>
              <w:spacing w:line="340" w:lineRule="exact"/>
              <w:ind w:firstLine="0" w:firstLineChars="0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项目预警处罚相关（不良行为、处罚、违法违规、预警等）数据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94AE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7FF18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91DF81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instrText xml:space="preserve"> HYPERLINK "http://www.baidu.com/link?url=HDjU_XUF87lmCLZA2Wccfu75ln_gXFk5jHKsyAyAwcfygqJqlklEvPwV9kX5u87y" \t "https://www.baidu.com/_blank" </w:instrTex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市城市管理局</w:t>
            </w: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504F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停车场基本信息数据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B40CF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同步更新</w:t>
            </w:r>
          </w:p>
        </w:tc>
      </w:tr>
      <w:tr w14:paraId="68AF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F6E4F4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F9ED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共享单车停放区域数据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BD37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同步更新</w:t>
            </w:r>
          </w:p>
        </w:tc>
      </w:tr>
      <w:tr w14:paraId="45D2E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3B6A03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8"/>
              </w:rPr>
              <w:t>合肥市人力资源和社会保障局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6B314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三险缴费明细数据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3010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两次/月</w:t>
            </w:r>
          </w:p>
        </w:tc>
      </w:tr>
      <w:tr w14:paraId="39427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FB96B2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80BFC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档案征缴（个人、单位基本信息等）数据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B69D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两次/月</w:t>
            </w:r>
          </w:p>
        </w:tc>
      </w:tr>
      <w:tr w14:paraId="6F341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5052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sz w:val="28"/>
                <w:szCs w:val="28"/>
              </w:rPr>
              <w:t>合肥市生态环境局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11C5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企业环境信用评价信息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236BD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每日</w:t>
            </w:r>
          </w:p>
        </w:tc>
      </w:tr>
      <w:tr w14:paraId="08F9B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B45B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合肥热电集团有限公司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E9CC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用户信息、用量、缴费数据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4C07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每月</w:t>
            </w:r>
          </w:p>
        </w:tc>
      </w:tr>
      <w:tr w14:paraId="2A5D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078C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合肥合燃华润燃气有限公司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95E8C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用户信息、用量、缴费数据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92248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每月</w:t>
            </w:r>
          </w:p>
        </w:tc>
      </w:tr>
      <w:tr w14:paraId="3B474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44D6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合肥水务集团有限公司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FB31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用户信息、用量、缴费数据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D0F3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每月</w:t>
            </w:r>
          </w:p>
        </w:tc>
      </w:tr>
      <w:tr w14:paraId="23F14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E813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合肥公交集团有限公司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8B2D0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公交站点、线路数据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0B8A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同步更新</w:t>
            </w:r>
          </w:p>
        </w:tc>
      </w:tr>
      <w:tr w14:paraId="25B35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FEC0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F6F9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车辆定位信息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27F2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动态更新</w:t>
            </w:r>
          </w:p>
        </w:tc>
      </w:tr>
      <w:tr w14:paraId="461B4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1472">
            <w:pPr>
              <w:widowControl/>
              <w:suppressAutoHyphens/>
              <w:spacing w:line="340" w:lineRule="exact"/>
              <w:ind w:firstLine="0" w:firstLineChars="0"/>
              <w:textAlignment w:val="center"/>
              <w:rPr>
                <w:rFonts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合肥市轨道交通集团有限公司</w:t>
            </w: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7D3C">
            <w:pPr>
              <w:widowControl/>
              <w:suppressAutoHyphens/>
              <w:spacing w:line="340" w:lineRule="exact"/>
              <w:ind w:firstLine="0" w:firstLineChars="0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轨道线路、站点、出入口、车站附属公共设施数据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5793B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同步更新</w:t>
            </w:r>
          </w:p>
        </w:tc>
      </w:tr>
      <w:tr w14:paraId="3D21C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6AF2F">
            <w:pPr>
              <w:widowControl/>
              <w:suppressAutoHyphens/>
              <w:spacing w:line="340" w:lineRule="exact"/>
              <w:ind w:firstLine="0" w:firstLineChars="0"/>
              <w:jc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BD2CE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轨道线路、车站实时客流量数据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D96F">
            <w:pPr>
              <w:widowControl/>
              <w:suppressAutoHyphens/>
              <w:spacing w:line="340" w:lineRule="exact"/>
              <w:ind w:firstLine="0" w:firstLineChars="0"/>
              <w:jc w:val="center"/>
              <w:textAlignment w:val="center"/>
              <w:rPr>
                <w:rFonts w:ascii="仿宋_GB2312" w:eastAsia="仿宋_GB2312" w:cs="Times New Roman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color w:val="000000"/>
                <w:kern w:val="0"/>
                <w:sz w:val="28"/>
                <w:szCs w:val="28"/>
                <w:lang w:bidi="ar"/>
              </w:rPr>
              <w:t>动态更新</w:t>
            </w:r>
          </w:p>
        </w:tc>
      </w:tr>
    </w:tbl>
    <w:p w14:paraId="60C0CC4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564B25-B7B5-44C7-B06D-1A0A532DC7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D4C8317-EA68-45F1-82F7-016D49D4AD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0184DC-E868-40BD-8DA4-1FCF5D671FB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03B7667-74B7-4ADE-A552-9374770FAC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7259"/>
    <w:rsid w:val="43F1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870</Words>
  <Characters>870</Characters>
  <Lines>0</Lines>
  <Paragraphs>0</Paragraphs>
  <TotalTime>0</TotalTime>
  <ScaleCrop>false</ScaleCrop>
  <LinksUpToDate>false</LinksUpToDate>
  <CharactersWithSpaces>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2026-02-25T02:36:00Z</dcterms:created>
  <dc:creator>pg</dc:creator>
  <cp:lastModifiedBy>子非鱼</cp:lastModifiedBy>
  <dcterms:modified xsi:type="dcterms:W3CDTF">2026-03-05T07:57:37Z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eyJoZGlkIjoiZDI4NzJlZjZmN2JlODVlMTkyNDkxYzgxMDY1N2RhMzMiLCJ1c2VySWQiOiIzMjQ2NjIzODYifQ==</vt:lpwstr>
  </property>
  <property fmtid="{D5CDD505-2E9C-101B-9397-08002B2CF9AE}" pid="4" name="ICV">
    <vt:lpwstr>C04A832A1B514207A1B6FD036391366E_12</vt:lpwstr>
  </property>
</Properties>
</file>