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kern w:val="0"/>
          <w:sz w:val="32"/>
          <w:szCs w:val="32"/>
        </w:rPr>
      </w:pPr>
      <w:r>
        <w:rPr>
          <w:rFonts w:hint="eastAsia" w:ascii="方正小标宋简体" w:hAnsi="微软雅黑" w:eastAsia="方正小标宋简体"/>
          <w:sz w:val="44"/>
          <w:szCs w:val="44"/>
          <w:shd w:val="clear" w:color="auto" w:fill="FFFFFF"/>
        </w:rPr>
        <w:t>合肥家服项目</w:t>
      </w:r>
      <w:r>
        <w:rPr>
          <w:rFonts w:hint="eastAsia" w:ascii="方正小标宋简体" w:hAnsi="微软雅黑" w:eastAsia="方正小标宋简体"/>
          <w:sz w:val="44"/>
          <w:szCs w:val="44"/>
          <w:shd w:val="clear" w:color="auto" w:fill="FFFFFF"/>
          <w:lang w:val="en-US" w:eastAsia="zh-CN"/>
        </w:rPr>
        <w:t>宣传片</w:t>
      </w:r>
      <w:r>
        <w:rPr>
          <w:rFonts w:hint="eastAsia" w:ascii="方正小标宋简体" w:hAnsi="微软雅黑" w:eastAsia="方正小标宋简体"/>
          <w:sz w:val="44"/>
          <w:szCs w:val="44"/>
          <w:shd w:val="clear" w:color="auto" w:fill="FFFFFF"/>
        </w:rPr>
        <w:t>项目</w:t>
      </w:r>
      <w:r>
        <w:rPr>
          <w:rFonts w:hint="eastAsia" w:ascii="方正小标宋简体" w:hAnsi="微软雅黑" w:eastAsia="方正小标宋简体"/>
          <w:sz w:val="44"/>
          <w:szCs w:val="44"/>
          <w:shd w:val="clear" w:color="auto" w:fill="FFFFFF"/>
          <w:lang w:val="en-US" w:eastAsia="zh-CN"/>
        </w:rPr>
        <w:t>采购询价函</w:t>
      </w:r>
    </w:p>
    <w:p>
      <w:pPr>
        <w:widowControl/>
        <w:shd w:val="clear" w:color="auto" w:fill="FFFFFF"/>
        <w:ind w:left="0" w:lef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因《合肥家服宣传片项目采购询价函》原中标供应商放弃签订合同，现就该项目重新询价，原中标供应商及关联企业不得参与此次报价。</w:t>
      </w:r>
    </w:p>
    <w:p>
      <w:pPr>
        <w:widowControl/>
        <w:shd w:val="clear" w:color="auto" w:fill="FFFFFF"/>
        <w:ind w:left="720"/>
        <w:jc w:val="both"/>
        <w:rPr>
          <w:rFonts w:ascii="微软雅黑" w:hAnsi="微软雅黑" w:eastAsia="微软雅黑" w:cs="宋体"/>
          <w:kern w:val="0"/>
          <w:sz w:val="24"/>
          <w:szCs w:val="24"/>
        </w:rPr>
      </w:pPr>
      <w:r>
        <w:rPr>
          <w:rFonts w:hint="eastAsia" w:ascii="黑体" w:hAnsi="黑体" w:eastAsia="黑体" w:cs="宋体"/>
          <w:kern w:val="0"/>
          <w:sz w:val="32"/>
          <w:szCs w:val="32"/>
        </w:rPr>
        <w:t>一、</w:t>
      </w:r>
      <w:r>
        <w:rPr>
          <w:rFonts w:ascii="Calibri" w:hAnsi="Calibri" w:eastAsia="黑体" w:cs="Calibri"/>
          <w:kern w:val="0"/>
          <w:sz w:val="32"/>
          <w:szCs w:val="32"/>
        </w:rPr>
        <w:t> </w:t>
      </w:r>
      <w:r>
        <w:rPr>
          <w:rFonts w:hint="eastAsia" w:ascii="黑体" w:hAnsi="黑体" w:eastAsia="黑体" w:cs="宋体"/>
          <w:kern w:val="0"/>
          <w:sz w:val="32"/>
          <w:szCs w:val="32"/>
        </w:rPr>
        <w:t>项目简介</w:t>
      </w:r>
    </w:p>
    <w:p>
      <w:pPr>
        <w:widowControl/>
        <w:shd w:val="clear" w:color="auto" w:fill="FFFFFF"/>
        <w:ind w:left="0"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合肥市家政服务综合信息网络平台作为合肥市“互联网+家政服务”官方平台，承担着促进行业高质量发展，</w:t>
      </w:r>
      <w:r>
        <w:rPr>
          <w:rFonts w:hint="eastAsia" w:ascii="仿宋_GB2312" w:hAnsi="仿宋_GB2312" w:eastAsia="仿宋_GB2312" w:cs="仿宋_GB2312"/>
          <w:sz w:val="32"/>
          <w:szCs w:val="32"/>
          <w:lang w:val="en-US" w:eastAsia="zh-CN"/>
        </w:rPr>
        <w:t>构建便民利民找家政渠道的职能。</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扩大平台宣传影响面</w:t>
      </w:r>
      <w:r>
        <w:rPr>
          <w:rFonts w:hint="eastAsia" w:ascii="仿宋_GB2312" w:hAnsi="仿宋_GB2312" w:eastAsia="仿宋_GB2312" w:cs="仿宋_GB2312"/>
          <w:sz w:val="32"/>
          <w:szCs w:val="32"/>
        </w:rPr>
        <w:t>，现计划开展</w:t>
      </w:r>
      <w:r>
        <w:rPr>
          <w:rFonts w:hint="eastAsia" w:ascii="仿宋_GB2312" w:hAnsi="仿宋_GB2312" w:eastAsia="仿宋_GB2312" w:cs="仿宋_GB2312"/>
          <w:sz w:val="32"/>
          <w:szCs w:val="32"/>
          <w:lang w:val="en-US" w:eastAsia="zh-CN"/>
        </w:rPr>
        <w:t>合肥家服宣传片采购项目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具体内容如下：</w:t>
      </w:r>
    </w:p>
    <w:p>
      <w:pPr>
        <w:widowControl/>
        <w:shd w:val="clear" w:color="auto" w:fill="FFFFFF"/>
        <w:ind w:left="0" w:leftChars="0" w:firstLine="640" w:firstLineChars="200"/>
        <w:jc w:val="both"/>
        <w:rPr>
          <w:rFonts w:ascii="微软雅黑" w:hAnsi="微软雅黑" w:eastAsia="微软雅黑" w:cs="宋体"/>
          <w:kern w:val="0"/>
          <w:sz w:val="24"/>
          <w:szCs w:val="24"/>
        </w:rPr>
      </w:pPr>
      <w:r>
        <w:rPr>
          <w:rFonts w:hint="eastAsia" w:ascii="黑体" w:hAnsi="黑体" w:eastAsia="黑体" w:cs="宋体"/>
          <w:kern w:val="0"/>
          <w:sz w:val="32"/>
          <w:szCs w:val="32"/>
        </w:rPr>
        <w:t>二、</w:t>
      </w:r>
      <w:r>
        <w:rPr>
          <w:rFonts w:ascii="Calibri" w:hAnsi="Calibri" w:eastAsia="黑体" w:cs="Calibri"/>
          <w:kern w:val="0"/>
          <w:sz w:val="32"/>
          <w:szCs w:val="32"/>
        </w:rPr>
        <w:t> </w:t>
      </w:r>
      <w:r>
        <w:rPr>
          <w:rFonts w:hint="eastAsia" w:ascii="Calibri" w:hAnsi="Calibri" w:eastAsia="黑体" w:cs="Calibri"/>
          <w:kern w:val="0"/>
          <w:sz w:val="32"/>
          <w:szCs w:val="32"/>
          <w:lang w:val="en-US" w:eastAsia="zh-CN"/>
        </w:rPr>
        <w:t>采购</w:t>
      </w:r>
      <w:r>
        <w:rPr>
          <w:rFonts w:hint="eastAsia" w:ascii="黑体" w:hAnsi="黑体" w:eastAsia="黑体" w:cs="宋体"/>
          <w:kern w:val="0"/>
          <w:sz w:val="32"/>
          <w:szCs w:val="32"/>
        </w:rPr>
        <w:t>需求</w:t>
      </w:r>
    </w:p>
    <w:p>
      <w:pPr>
        <w:widowControl/>
        <w:shd w:val="clear" w:color="auto" w:fill="FFFFFF"/>
        <w:ind w:left="720"/>
        <w:jc w:val="both"/>
        <w:rPr>
          <w:rFonts w:hint="default" w:ascii="黑体" w:hAnsi="黑体" w:eastAsia="黑体" w:cs="宋体"/>
          <w:kern w:val="0"/>
          <w:sz w:val="32"/>
          <w:szCs w:val="32"/>
          <w:lang w:val="en-US" w:eastAsia="zh-CN"/>
        </w:rPr>
      </w:pPr>
      <w:r>
        <w:rPr>
          <w:rFonts w:hint="eastAsia" w:ascii="黑体" w:hAnsi="黑体" w:eastAsia="黑体" w:cs="宋体"/>
          <w:kern w:val="0"/>
          <w:sz w:val="32"/>
          <w:szCs w:val="32"/>
        </w:rPr>
        <w:t>（一）</w:t>
      </w:r>
      <w:r>
        <w:rPr>
          <w:rFonts w:hint="eastAsia" w:ascii="黑体" w:hAnsi="黑体" w:eastAsia="黑体" w:cs="宋体"/>
          <w:kern w:val="0"/>
          <w:sz w:val="32"/>
          <w:szCs w:val="32"/>
          <w:lang w:val="en-US" w:eastAsia="zh-CN"/>
        </w:rPr>
        <w:t>产品要求</w:t>
      </w:r>
    </w:p>
    <w:p>
      <w:pPr>
        <w:widowControl/>
        <w:shd w:val="clear" w:color="auto" w:fill="FFFFFF"/>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1.1项目内容：围绕合肥市家政服务综合公共信息网络平台、IP形象展示与家政服务证，创建独特的人设和场景，须介绍平台定位、操作方法、使用指南；阐释家政服务证的使用步骤和重要性。                                                                                                               </w:t>
      </w:r>
    </w:p>
    <w:p>
      <w:pPr>
        <w:widowControl/>
        <w:shd w:val="clear" w:color="auto" w:fill="FFFFFF"/>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1.2项目具体要求：</w:t>
      </w:r>
    </w:p>
    <w:p>
      <w:pPr>
        <w:widowControl/>
        <w:shd w:val="clear" w:color="auto" w:fill="FFFFFF"/>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（1）创意性强，场景故事合理，设计细腻，色调明快，突出宣传片整体质感；音乐、音效设计、运用恰当；整体表现流畅，无坏帧、夹帧；</w:t>
      </w:r>
    </w:p>
    <w:p>
      <w:pPr>
        <w:widowControl/>
        <w:shd w:val="clear" w:color="auto" w:fill="FFFFFF"/>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（2）产品数量3部宣传片，总时长不少于180秒；</w:t>
      </w:r>
    </w:p>
    <w:p>
      <w:pPr>
        <w:widowControl/>
        <w:shd w:val="clear" w:color="auto" w:fill="FFFFFF"/>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（3）有完整的字幕，且中文字幕须为简体字；</w:t>
      </w:r>
    </w:p>
    <w:p>
      <w:pPr>
        <w:widowControl/>
        <w:shd w:val="clear" w:color="auto" w:fill="FFFFFF"/>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（4）需制作完整的片头和片尾；</w:t>
      </w:r>
    </w:p>
    <w:p>
      <w:pPr>
        <w:widowControl/>
        <w:shd w:val="clear" w:color="auto" w:fill="FFFFFF"/>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（5）不可添加任何水印标识；</w:t>
      </w:r>
    </w:p>
    <w:p>
      <w:pPr>
        <w:widowControl/>
        <w:shd w:val="clear" w:color="auto" w:fill="FFFFFF"/>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（6）不插入任何商业广告；</w:t>
      </w:r>
    </w:p>
    <w:p>
      <w:pPr>
        <w:widowControl/>
        <w:shd w:val="clear" w:color="auto" w:fill="FFFFFF"/>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（7）专业配音员配音（以甲方确认为准）</w:t>
      </w:r>
    </w:p>
    <w:p>
      <w:pPr>
        <w:widowControl/>
        <w:shd w:val="clear" w:color="auto" w:fill="FFFFFF"/>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（8）视频制作参数要求：帧宽度1920，帧高度1080，帧速率25帧/秒,立体声；</w:t>
      </w:r>
    </w:p>
    <w:p>
      <w:pPr>
        <w:widowControl/>
        <w:shd w:val="clear" w:color="auto" w:fill="FFFFFF"/>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（9）如有借鉴，须写明来源，并确保无版权纠纷；</w:t>
      </w:r>
    </w:p>
    <w:p>
      <w:pPr>
        <w:widowControl/>
        <w:shd w:val="clear" w:color="auto" w:fill="FFFFFF"/>
        <w:ind w:left="0" w:leftChars="0" w:firstLine="64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32"/>
          <w:szCs w:val="32"/>
          <w:lang w:val="en-US" w:eastAsia="zh-CN"/>
        </w:rPr>
        <w:t xml:space="preserve">1.3以上策划设计的宣传片，需在合肥本地账号且粉丝数量不低于50万的抖音等平台账号上进行推广。   </w:t>
      </w:r>
      <w:r>
        <w:rPr>
          <w:rFonts w:hint="eastAsia" w:ascii="仿宋_GB2312" w:hAnsi="仿宋_GB2312" w:eastAsia="仿宋_GB2312" w:cs="仿宋_GB2312"/>
          <w:sz w:val="28"/>
          <w:szCs w:val="28"/>
          <w:lang w:val="en-US" w:eastAsia="zh-CN"/>
        </w:rPr>
        <w:t xml:space="preserve">  </w:t>
      </w:r>
    </w:p>
    <w:p>
      <w:pPr>
        <w:widowControl/>
        <w:shd w:val="clear" w:color="auto" w:fill="FFFFFF"/>
        <w:ind w:left="720"/>
        <w:jc w:val="both"/>
        <w:rPr>
          <w:rFonts w:hint="eastAsia" w:ascii="黑体" w:hAnsi="黑体" w:eastAsia="黑体" w:cs="宋体"/>
          <w:kern w:val="0"/>
          <w:sz w:val="32"/>
          <w:szCs w:val="32"/>
        </w:rPr>
      </w:pPr>
      <w:r>
        <w:rPr>
          <w:rFonts w:hint="eastAsia" w:ascii="黑体" w:hAnsi="黑体" w:eastAsia="黑体" w:cs="宋体"/>
          <w:kern w:val="0"/>
          <w:sz w:val="32"/>
          <w:szCs w:val="32"/>
        </w:rPr>
        <w:t>（二）</w:t>
      </w:r>
      <w:r>
        <w:rPr>
          <w:rFonts w:hint="eastAsia" w:ascii="黑体" w:hAnsi="黑体" w:eastAsia="黑体" w:cs="宋体"/>
          <w:kern w:val="0"/>
          <w:sz w:val="32"/>
          <w:szCs w:val="32"/>
          <w:lang w:val="en-US" w:eastAsia="zh-CN"/>
        </w:rPr>
        <w:t>报价</w:t>
      </w:r>
      <w:r>
        <w:rPr>
          <w:rFonts w:hint="eastAsia" w:ascii="黑体" w:hAnsi="黑体" w:eastAsia="黑体" w:cs="宋体"/>
          <w:kern w:val="0"/>
          <w:sz w:val="32"/>
          <w:szCs w:val="32"/>
        </w:rPr>
        <w:t>要求</w:t>
      </w:r>
    </w:p>
    <w:p>
      <w:pPr>
        <w:widowControl/>
        <w:shd w:val="clear" w:color="auto" w:fill="FFFFFF"/>
        <w:ind w:left="0"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报价</w:t>
      </w:r>
      <w:r>
        <w:rPr>
          <w:rFonts w:hint="eastAsia" w:ascii="仿宋_GB2312" w:hAnsi="仿宋_GB2312" w:eastAsia="仿宋_GB2312" w:cs="仿宋_GB2312"/>
          <w:sz w:val="32"/>
          <w:szCs w:val="32"/>
        </w:rPr>
        <w:t>需包含</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val="en-US" w:eastAsia="zh-CN"/>
        </w:rPr>
        <w:t>及宣传片文案，包括但不限于服务团队人员配置，</w:t>
      </w:r>
      <w:r>
        <w:rPr>
          <w:rFonts w:hint="eastAsia" w:ascii="仿宋_GB2312" w:hAnsi="仿宋_GB2312" w:eastAsia="仿宋_GB2312" w:cs="仿宋_GB2312"/>
          <w:sz w:val="32"/>
          <w:szCs w:val="32"/>
        </w:rPr>
        <w:t>费</w:t>
      </w:r>
      <w:r>
        <w:rPr>
          <w:rFonts w:hint="eastAsia" w:ascii="仿宋_GB2312" w:hAnsi="仿宋_GB2312" w:eastAsia="仿宋_GB2312" w:cs="仿宋_GB2312"/>
          <w:sz w:val="32"/>
          <w:szCs w:val="32"/>
          <w:lang w:val="en-US" w:eastAsia="zh-CN"/>
        </w:rPr>
        <w:t>用</w:t>
      </w:r>
      <w:r>
        <w:rPr>
          <w:rFonts w:hint="eastAsia" w:ascii="仿宋_GB2312" w:hAnsi="仿宋_GB2312" w:eastAsia="仿宋_GB2312" w:cs="仿宋_GB2312"/>
          <w:sz w:val="32"/>
          <w:szCs w:val="32"/>
        </w:rPr>
        <w:t>明细，</w:t>
      </w:r>
      <w:r>
        <w:rPr>
          <w:rFonts w:hint="eastAsia" w:ascii="仿宋_GB2312" w:hAnsi="仿宋_GB2312" w:eastAsia="仿宋_GB2312" w:cs="仿宋_GB2312"/>
          <w:sz w:val="32"/>
          <w:szCs w:val="32"/>
          <w:lang w:val="en-US" w:eastAsia="zh-CN"/>
        </w:rPr>
        <w:t>供应商资质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供应商业绩等</w:t>
      </w:r>
      <w:r>
        <w:rPr>
          <w:rFonts w:hint="eastAsia" w:ascii="仿宋_GB2312" w:hAnsi="仿宋_GB2312" w:eastAsia="仿宋_GB2312" w:cs="仿宋_GB2312"/>
          <w:sz w:val="32"/>
          <w:szCs w:val="32"/>
        </w:rPr>
        <w:t>。</w:t>
      </w:r>
    </w:p>
    <w:p>
      <w:pPr>
        <w:widowControl/>
        <w:numPr>
          <w:ilvl w:val="-1"/>
          <w:numId w:val="0"/>
        </w:numPr>
        <w:shd w:val="clear" w:color="auto" w:fill="FFFFFF"/>
        <w:ind w:left="0" w:leftChars="0" w:firstLine="640" w:firstLineChars="200"/>
        <w:jc w:val="both"/>
        <w:rPr>
          <w:rFonts w:hint="default" w:ascii="黑体" w:hAnsi="黑体" w:eastAsia="黑体" w:cs="宋体"/>
          <w:kern w:val="0"/>
          <w:sz w:val="32"/>
          <w:szCs w:val="32"/>
          <w:lang w:val="en-US" w:eastAsia="zh-CN"/>
        </w:rPr>
      </w:pPr>
      <w:r>
        <w:rPr>
          <w:rFonts w:hint="eastAsia" w:ascii="黑体" w:hAnsi="黑体" w:eastAsia="黑体" w:cs="宋体"/>
          <w:kern w:val="0"/>
          <w:sz w:val="32"/>
          <w:szCs w:val="32"/>
          <w:lang w:val="en-US" w:eastAsia="zh-CN"/>
        </w:rPr>
        <w:t>（三）产品数量与时长</w:t>
      </w:r>
    </w:p>
    <w:p>
      <w:pPr>
        <w:widowControl/>
        <w:numPr>
          <w:ilvl w:val="-1"/>
          <w:numId w:val="0"/>
        </w:numPr>
        <w:shd w:val="clear" w:color="auto" w:fill="FFFFFF"/>
        <w:ind w:left="0"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要求3部宣传片，总时长不少于180秒。</w:t>
      </w:r>
    </w:p>
    <w:p>
      <w:pPr>
        <w:widowControl/>
        <w:shd w:val="clear" w:color="auto" w:fill="FFFFFF"/>
        <w:ind w:firstLine="640" w:firstLineChars="200"/>
        <w:jc w:val="both"/>
        <w:rPr>
          <w:rFonts w:hint="default" w:ascii="黑体" w:hAnsi="黑体" w:eastAsia="黑体" w:cs="宋体"/>
          <w:kern w:val="0"/>
          <w:sz w:val="32"/>
          <w:szCs w:val="32"/>
          <w:lang w:val="en-US" w:eastAsia="zh-CN"/>
        </w:rPr>
      </w:pPr>
      <w:r>
        <w:rPr>
          <w:rFonts w:hint="eastAsia" w:ascii="黑体" w:hAnsi="黑体" w:eastAsia="黑体" w:cs="宋体"/>
          <w:kern w:val="0"/>
          <w:sz w:val="32"/>
          <w:szCs w:val="32"/>
          <w:lang w:val="en-US" w:eastAsia="zh-CN"/>
        </w:rPr>
        <w:t>（四）服务方案</w:t>
      </w:r>
    </w:p>
    <w:p>
      <w:pPr>
        <w:widowControl/>
        <w:numPr>
          <w:ilvl w:val="0"/>
          <w:numId w:val="0"/>
        </w:numPr>
        <w:shd w:val="clear" w:color="auto" w:fill="FFFFFF"/>
        <w:ind w:leftChars="0"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采购方要求，负责策划本次合肥市家政服务综合公共信息网络平台宣传片服务方案。需能充分展示家政服务平台、家政服务证相关功能及使用方法；家政服务证的必要性、重要性及使用步骤；持证上岗的制度；IP形象的充分展示。</w:t>
      </w:r>
    </w:p>
    <w:p>
      <w:pPr>
        <w:widowControl/>
        <w:numPr>
          <w:ilvl w:val="-1"/>
          <w:numId w:val="0"/>
        </w:numPr>
        <w:shd w:val="clear" w:color="auto" w:fill="FFFFFF"/>
        <w:ind w:leftChars="0" w:firstLine="640" w:firstLineChars="200"/>
        <w:jc w:val="both"/>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val="en-US" w:eastAsia="zh-CN"/>
        </w:rPr>
        <w:t>（五）制作周期</w:t>
      </w:r>
    </w:p>
    <w:p>
      <w:pPr>
        <w:widowControl/>
        <w:numPr>
          <w:ilvl w:val="-1"/>
          <w:numId w:val="0"/>
        </w:numPr>
        <w:shd w:val="clear" w:color="auto" w:fill="FFFFFF"/>
        <w:ind w:left="640" w:leftChars="0" w:firstLine="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宣传片需一个月内完成。</w:t>
      </w:r>
    </w:p>
    <w:p>
      <w:pPr>
        <w:widowControl/>
        <w:shd w:val="clear" w:color="auto" w:fill="FFFFFF"/>
        <w:ind w:left="720"/>
        <w:jc w:val="both"/>
        <w:rPr>
          <w:rFonts w:ascii="微软雅黑" w:hAnsi="微软雅黑" w:eastAsia="微软雅黑" w:cs="宋体"/>
          <w:kern w:val="0"/>
          <w:sz w:val="24"/>
          <w:szCs w:val="24"/>
        </w:rPr>
      </w:pPr>
      <w:r>
        <w:rPr>
          <w:rFonts w:hint="eastAsia" w:ascii="黑体" w:hAnsi="黑体" w:eastAsia="黑体" w:cs="宋体"/>
          <w:kern w:val="0"/>
          <w:sz w:val="32"/>
          <w:szCs w:val="32"/>
        </w:rPr>
        <w:t>三、</w:t>
      </w:r>
      <w:r>
        <w:rPr>
          <w:rFonts w:ascii="Calibri" w:hAnsi="Calibri" w:eastAsia="黑体" w:cs="Calibri"/>
          <w:kern w:val="0"/>
          <w:sz w:val="32"/>
          <w:szCs w:val="32"/>
        </w:rPr>
        <w:t> </w:t>
      </w:r>
      <w:r>
        <w:rPr>
          <w:rFonts w:hint="eastAsia" w:ascii="黑体" w:hAnsi="黑体" w:eastAsia="黑体" w:cs="宋体"/>
          <w:kern w:val="0"/>
          <w:sz w:val="32"/>
          <w:szCs w:val="32"/>
        </w:rPr>
        <w:t>供应商资格</w:t>
      </w:r>
    </w:p>
    <w:p>
      <w:pPr>
        <w:widowControl/>
        <w:shd w:val="clear" w:color="auto" w:fill="FFFFFF"/>
        <w:spacing w:line="585" w:lineRule="atLeast"/>
        <w:ind w:firstLine="480"/>
        <w:jc w:val="both"/>
        <w:rPr>
          <w:rFonts w:ascii="微软雅黑" w:hAnsi="微软雅黑" w:eastAsia="微软雅黑" w:cs="宋体"/>
          <w:kern w:val="0"/>
          <w:sz w:val="24"/>
          <w:szCs w:val="24"/>
        </w:rPr>
      </w:pPr>
      <w:r>
        <w:rPr>
          <w:rFonts w:hint="eastAsia" w:ascii="仿宋_GB2312" w:hAnsi="微软雅黑" w:eastAsia="仿宋_GB2312" w:cs="宋体"/>
          <w:kern w:val="0"/>
          <w:sz w:val="32"/>
          <w:szCs w:val="32"/>
        </w:rPr>
        <w:t>（一）符合《中华人民共和国政府采购法》第二十二条的规定；</w:t>
      </w:r>
    </w:p>
    <w:p>
      <w:pPr>
        <w:widowControl/>
        <w:shd w:val="clear" w:color="auto" w:fill="FFFFFF"/>
        <w:spacing w:line="585" w:lineRule="atLeast"/>
        <w:ind w:firstLine="480"/>
        <w:jc w:val="both"/>
        <w:rPr>
          <w:rFonts w:ascii="微软雅黑" w:hAnsi="微软雅黑" w:eastAsia="微软雅黑" w:cs="宋体"/>
          <w:kern w:val="0"/>
          <w:sz w:val="24"/>
          <w:szCs w:val="24"/>
        </w:rPr>
      </w:pPr>
      <w:r>
        <w:rPr>
          <w:rFonts w:hint="eastAsia" w:ascii="仿宋_GB2312" w:hAnsi="微软雅黑" w:eastAsia="仿宋_GB2312" w:cs="宋体"/>
          <w:kern w:val="0"/>
          <w:sz w:val="32"/>
          <w:szCs w:val="32"/>
        </w:rPr>
        <w:t>（二）本项目不接受联合申报;</w:t>
      </w:r>
    </w:p>
    <w:p>
      <w:pPr>
        <w:widowControl/>
        <w:shd w:val="clear" w:color="auto" w:fill="FFFFFF"/>
        <w:spacing w:line="585" w:lineRule="atLeast"/>
        <w:ind w:firstLine="480"/>
        <w:jc w:val="both"/>
        <w:rPr>
          <w:rFonts w:ascii="微软雅黑" w:hAnsi="微软雅黑" w:eastAsia="微软雅黑" w:cs="宋体"/>
          <w:kern w:val="0"/>
          <w:sz w:val="24"/>
          <w:szCs w:val="24"/>
        </w:rPr>
      </w:pPr>
      <w:r>
        <w:rPr>
          <w:rFonts w:hint="eastAsia" w:ascii="仿宋_GB2312" w:hAnsi="微软雅黑" w:eastAsia="仿宋_GB2312" w:cs="宋体"/>
          <w:kern w:val="0"/>
          <w:sz w:val="32"/>
          <w:szCs w:val="32"/>
        </w:rPr>
        <w:t>（三）供应商负面清单，存在不良信用信息记录且有以下情形之一的：</w:t>
      </w:r>
    </w:p>
    <w:p>
      <w:pPr>
        <w:widowControl/>
        <w:shd w:val="clear" w:color="auto" w:fill="FFFFFF"/>
        <w:spacing w:line="585" w:lineRule="atLeast"/>
        <w:ind w:firstLine="480"/>
        <w:jc w:val="both"/>
        <w:rPr>
          <w:rFonts w:ascii="微软雅黑" w:hAnsi="微软雅黑" w:eastAsia="微软雅黑" w:cs="宋体"/>
          <w:kern w:val="0"/>
          <w:sz w:val="24"/>
          <w:szCs w:val="24"/>
        </w:rPr>
      </w:pPr>
      <w:r>
        <w:rPr>
          <w:rFonts w:hint="eastAsia" w:ascii="仿宋_GB2312" w:hAnsi="微软雅黑" w:eastAsia="仿宋_GB2312" w:cs="宋体"/>
          <w:kern w:val="0"/>
          <w:sz w:val="32"/>
          <w:szCs w:val="32"/>
        </w:rPr>
        <w:t>1.被人民法院列入失信被执行人的;</w:t>
      </w:r>
    </w:p>
    <w:p>
      <w:pPr>
        <w:widowControl/>
        <w:shd w:val="clear" w:color="auto" w:fill="FFFFFF"/>
        <w:spacing w:line="585" w:lineRule="atLeast"/>
        <w:ind w:firstLine="480"/>
        <w:jc w:val="both"/>
        <w:rPr>
          <w:rFonts w:ascii="微软雅黑" w:hAnsi="微软雅黑" w:eastAsia="微软雅黑" w:cs="宋体"/>
          <w:kern w:val="0"/>
          <w:sz w:val="24"/>
          <w:szCs w:val="24"/>
        </w:rPr>
      </w:pPr>
      <w:r>
        <w:rPr>
          <w:rFonts w:hint="eastAsia" w:ascii="仿宋_GB2312" w:hAnsi="微软雅黑" w:eastAsia="仿宋_GB2312" w:cs="宋体"/>
          <w:kern w:val="0"/>
          <w:sz w:val="32"/>
          <w:szCs w:val="32"/>
        </w:rPr>
        <w:t>2.供应商或其法定代表人或拟派项目经理(项目负责人)被人民检察院列入行贿犯罪档案的;</w:t>
      </w:r>
    </w:p>
    <w:p>
      <w:pPr>
        <w:widowControl/>
        <w:shd w:val="clear" w:color="auto" w:fill="FFFFFF"/>
        <w:spacing w:line="585" w:lineRule="atLeast"/>
        <w:ind w:firstLine="480"/>
        <w:jc w:val="both"/>
        <w:rPr>
          <w:rFonts w:ascii="微软雅黑" w:hAnsi="微软雅黑" w:eastAsia="微软雅黑" w:cs="宋体"/>
          <w:kern w:val="0"/>
          <w:sz w:val="24"/>
          <w:szCs w:val="24"/>
        </w:rPr>
      </w:pPr>
      <w:r>
        <w:rPr>
          <w:rFonts w:hint="eastAsia" w:ascii="仿宋_GB2312" w:hAnsi="微软雅黑" w:eastAsia="仿宋_GB2312" w:cs="宋体"/>
          <w:kern w:val="0"/>
          <w:sz w:val="32"/>
          <w:szCs w:val="32"/>
        </w:rPr>
        <w:t>3.被工商行政管理部门列入企业经营异常名录的;</w:t>
      </w:r>
    </w:p>
    <w:p>
      <w:pPr>
        <w:widowControl/>
        <w:shd w:val="clear" w:color="auto" w:fill="FFFFFF"/>
        <w:spacing w:line="585" w:lineRule="atLeast"/>
        <w:ind w:firstLine="480"/>
        <w:jc w:val="both"/>
        <w:rPr>
          <w:rFonts w:ascii="微软雅黑" w:hAnsi="微软雅黑" w:eastAsia="微软雅黑" w:cs="宋体"/>
          <w:kern w:val="0"/>
          <w:sz w:val="24"/>
          <w:szCs w:val="24"/>
        </w:rPr>
      </w:pPr>
      <w:r>
        <w:rPr>
          <w:rFonts w:hint="eastAsia" w:ascii="仿宋_GB2312" w:hAnsi="微软雅黑" w:eastAsia="仿宋_GB2312" w:cs="宋体"/>
          <w:kern w:val="0"/>
          <w:sz w:val="32"/>
          <w:szCs w:val="32"/>
        </w:rPr>
        <w:t>4.被税务部门列入重大税收违法案件当事人名单的;</w:t>
      </w:r>
    </w:p>
    <w:p>
      <w:pPr>
        <w:widowControl/>
        <w:shd w:val="clear" w:color="auto" w:fill="FFFFFF"/>
        <w:spacing w:line="585" w:lineRule="atLeast"/>
        <w:ind w:firstLine="480"/>
        <w:jc w:val="both"/>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5.被政府采购监管部门列入政府采购严重违法失信行为记录名单的。</w:t>
      </w:r>
    </w:p>
    <w:p>
      <w:pPr>
        <w:widowControl/>
        <w:shd w:val="clear" w:color="auto" w:fill="FFFFFF"/>
        <w:spacing w:line="585" w:lineRule="atLeast"/>
        <w:ind w:firstLine="480"/>
        <w:jc w:val="both"/>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（四）单位负责人为同一人或者存在控股、管理关系的不同单位，不得同时参加投标。</w:t>
      </w:r>
    </w:p>
    <w:p>
      <w:pPr>
        <w:widowControl/>
        <w:shd w:val="clear" w:color="auto" w:fill="FFFFFF"/>
        <w:ind w:left="720"/>
        <w:jc w:val="both"/>
        <w:rPr>
          <w:rFonts w:ascii="微软雅黑" w:hAnsi="微软雅黑" w:eastAsia="微软雅黑" w:cs="宋体"/>
          <w:kern w:val="0"/>
          <w:sz w:val="24"/>
          <w:szCs w:val="24"/>
        </w:rPr>
      </w:pPr>
      <w:r>
        <w:rPr>
          <w:rFonts w:hint="eastAsia" w:ascii="黑体" w:hAnsi="黑体" w:eastAsia="黑体" w:cs="宋体"/>
          <w:kern w:val="0"/>
          <w:sz w:val="32"/>
          <w:szCs w:val="32"/>
        </w:rPr>
        <w:t>四、</w:t>
      </w:r>
      <w:r>
        <w:rPr>
          <w:rFonts w:ascii="Calibri" w:hAnsi="Calibri" w:eastAsia="黑体" w:cs="Calibri"/>
          <w:kern w:val="0"/>
          <w:sz w:val="32"/>
          <w:szCs w:val="32"/>
        </w:rPr>
        <w:t> </w:t>
      </w:r>
      <w:r>
        <w:rPr>
          <w:rFonts w:hint="eastAsia" w:ascii="黑体" w:hAnsi="黑体" w:eastAsia="黑体" w:cs="宋体"/>
          <w:kern w:val="0"/>
          <w:sz w:val="32"/>
          <w:szCs w:val="32"/>
        </w:rPr>
        <w:t>联系方式</w:t>
      </w:r>
    </w:p>
    <w:p>
      <w:pPr>
        <w:widowControl/>
        <w:shd w:val="clear" w:color="auto" w:fill="FFFFFF"/>
        <w:ind w:firstLine="640" w:firstLineChars="200"/>
        <w:jc w:val="both"/>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报价前如不清楚项目需求，请电话联系项目经理。</w:t>
      </w:r>
    </w:p>
    <w:p>
      <w:pPr>
        <w:widowControl/>
        <w:shd w:val="clear" w:color="auto" w:fill="FFFFFF"/>
        <w:ind w:firstLine="640" w:firstLineChars="200"/>
        <w:jc w:val="both"/>
        <w:rPr>
          <w:rFonts w:ascii="仿宋_GB2312" w:hAnsi="微软雅黑" w:eastAsia="仿宋_GB2312" w:cs="宋体"/>
          <w:kern w:val="0"/>
          <w:sz w:val="32"/>
          <w:szCs w:val="32"/>
        </w:rPr>
      </w:pPr>
      <w:r>
        <w:rPr>
          <w:rFonts w:hint="eastAsia" w:ascii="仿宋_GB2312" w:hAnsi="微软雅黑" w:eastAsia="仿宋_GB2312" w:cs="宋体"/>
          <w:kern w:val="0"/>
          <w:sz w:val="32"/>
          <w:szCs w:val="32"/>
        </w:rPr>
        <w:t xml:space="preserve">郭经理 </w:t>
      </w:r>
      <w:r>
        <w:rPr>
          <w:rFonts w:ascii="仿宋_GB2312" w:hAnsi="微软雅黑" w:eastAsia="仿宋_GB2312" w:cs="宋体"/>
          <w:kern w:val="0"/>
          <w:sz w:val="32"/>
          <w:szCs w:val="32"/>
        </w:rPr>
        <w:t>15209885630</w:t>
      </w:r>
    </w:p>
    <w:p>
      <w:pPr>
        <w:widowControl/>
        <w:shd w:val="clear" w:color="auto" w:fill="FFFFFF"/>
        <w:ind w:firstLine="640" w:firstLineChars="200"/>
        <w:jc w:val="both"/>
        <w:rPr>
          <w:rFonts w:ascii="仿宋_GB2312" w:hAnsi="微软雅黑" w:eastAsia="仿宋_GB2312" w:cs="宋体"/>
          <w:kern w:val="0"/>
          <w:sz w:val="32"/>
          <w:szCs w:val="32"/>
        </w:rPr>
      </w:pPr>
      <w:r>
        <w:rPr>
          <w:rFonts w:hint="eastAsia" w:ascii="仿宋_GB2312" w:hAnsi="微软雅黑" w:eastAsia="仿宋_GB2312" w:cs="宋体"/>
          <w:kern w:val="0"/>
          <w:sz w:val="32"/>
          <w:szCs w:val="32"/>
        </w:rPr>
        <w:t>地址：合</w:t>
      </w:r>
      <w:bookmarkStart w:id="0" w:name="_GoBack"/>
      <w:bookmarkEnd w:id="0"/>
      <w:r>
        <w:rPr>
          <w:rFonts w:hint="eastAsia" w:ascii="仿宋_GB2312" w:hAnsi="微软雅黑" w:eastAsia="仿宋_GB2312" w:cs="宋体"/>
          <w:kern w:val="0"/>
          <w:sz w:val="32"/>
          <w:szCs w:val="32"/>
        </w:rPr>
        <w:t>肥市高新区望江西路900号中安创谷科技园D9栋6楼；合肥市大数据资产运营有限公司</w:t>
      </w:r>
    </w:p>
    <w:p>
      <w:pPr>
        <w:widowControl/>
        <w:shd w:val="clear" w:color="auto" w:fill="FFFFFF"/>
        <w:ind w:left="720"/>
        <w:jc w:val="both"/>
        <w:rPr>
          <w:rFonts w:ascii="微软雅黑" w:hAnsi="微软雅黑" w:eastAsia="微软雅黑" w:cs="宋体"/>
          <w:kern w:val="0"/>
          <w:sz w:val="24"/>
          <w:szCs w:val="24"/>
        </w:rPr>
      </w:pPr>
      <w:r>
        <w:rPr>
          <w:rFonts w:hint="eastAsia" w:ascii="黑体" w:hAnsi="黑体" w:eastAsia="黑体" w:cs="宋体"/>
          <w:kern w:val="0"/>
          <w:sz w:val="32"/>
          <w:szCs w:val="32"/>
        </w:rPr>
        <w:t>五、</w:t>
      </w:r>
      <w:r>
        <w:rPr>
          <w:rFonts w:ascii="Calibri" w:hAnsi="Calibri" w:eastAsia="黑体" w:cs="Calibri"/>
          <w:kern w:val="0"/>
          <w:sz w:val="32"/>
          <w:szCs w:val="32"/>
        </w:rPr>
        <w:t> </w:t>
      </w:r>
      <w:r>
        <w:rPr>
          <w:rFonts w:hint="eastAsia" w:ascii="黑体" w:hAnsi="黑体" w:eastAsia="黑体" w:cs="宋体"/>
          <w:kern w:val="0"/>
          <w:sz w:val="32"/>
          <w:szCs w:val="32"/>
        </w:rPr>
        <w:t>报价声明</w:t>
      </w:r>
    </w:p>
    <w:p>
      <w:pPr>
        <w:widowControl/>
        <w:shd w:val="clear" w:color="auto" w:fill="FFFFFF"/>
        <w:ind w:left="0" w:leftChars="0" w:firstLine="640" w:firstLineChars="200"/>
        <w:jc w:val="both"/>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本项目总报价不超过</w:t>
      </w:r>
      <w:r>
        <w:rPr>
          <w:rFonts w:hint="eastAsia" w:ascii="仿宋_GB2312" w:hAnsi="微软雅黑" w:eastAsia="仿宋_GB2312" w:cs="宋体"/>
          <w:kern w:val="0"/>
          <w:sz w:val="32"/>
          <w:szCs w:val="32"/>
          <w:lang w:val="en-US" w:eastAsia="zh-CN"/>
        </w:rPr>
        <w:t>30000</w:t>
      </w:r>
      <w:r>
        <w:rPr>
          <w:rFonts w:hint="eastAsia" w:ascii="仿宋_GB2312" w:hAnsi="微软雅黑" w:eastAsia="仿宋_GB2312" w:cs="宋体"/>
          <w:kern w:val="0"/>
          <w:sz w:val="32"/>
          <w:szCs w:val="32"/>
        </w:rPr>
        <w:t>元，供应商报价即为完成本项目所需的所有费用，采购人后期不再另行追加费用，供应商自行考虑报价风险。</w:t>
      </w:r>
    </w:p>
    <w:p>
      <w:pPr>
        <w:widowControl/>
        <w:shd w:val="clear" w:color="auto" w:fill="FFFFFF"/>
        <w:ind w:left="0" w:leftChars="0" w:firstLine="640" w:firstLineChars="200"/>
        <w:jc w:val="both"/>
        <w:rPr>
          <w:rFonts w:ascii="微软雅黑" w:hAnsi="微软雅黑" w:eastAsia="微软雅黑" w:cs="宋体"/>
          <w:kern w:val="0"/>
          <w:sz w:val="24"/>
          <w:szCs w:val="24"/>
        </w:rPr>
      </w:pPr>
      <w:r>
        <w:rPr>
          <w:rFonts w:hint="eastAsia" w:ascii="黑体" w:hAnsi="黑体" w:eastAsia="黑体" w:cs="宋体"/>
          <w:kern w:val="0"/>
          <w:sz w:val="32"/>
          <w:szCs w:val="32"/>
        </w:rPr>
        <w:t>六、</w:t>
      </w:r>
      <w:r>
        <w:rPr>
          <w:rFonts w:ascii="Calibri" w:hAnsi="Calibri" w:eastAsia="黑体" w:cs="Calibri"/>
          <w:kern w:val="0"/>
          <w:sz w:val="32"/>
          <w:szCs w:val="32"/>
        </w:rPr>
        <w:t> </w:t>
      </w:r>
      <w:r>
        <w:rPr>
          <w:rFonts w:hint="eastAsia" w:ascii="黑体" w:hAnsi="黑体" w:eastAsia="黑体" w:cs="宋体"/>
          <w:kern w:val="0"/>
          <w:sz w:val="32"/>
          <w:szCs w:val="32"/>
        </w:rPr>
        <w:t>评标办法</w:t>
      </w:r>
    </w:p>
    <w:p>
      <w:pPr>
        <w:widowControl/>
        <w:shd w:val="clear" w:color="auto" w:fill="FFFFFF"/>
        <w:ind w:firstLine="645"/>
        <w:jc w:val="both"/>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本次询价采购采取</w:t>
      </w:r>
      <w:r>
        <w:rPr>
          <w:rFonts w:hint="eastAsia" w:ascii="仿宋_GB2312" w:hAnsi="微软雅黑" w:eastAsia="仿宋_GB2312" w:cs="宋体"/>
          <w:b/>
          <w:bCs/>
          <w:kern w:val="0"/>
          <w:sz w:val="32"/>
          <w:szCs w:val="32"/>
        </w:rPr>
        <w:t>合理最低价中标法</w:t>
      </w:r>
      <w:r>
        <w:rPr>
          <w:rFonts w:hint="eastAsia" w:ascii="仿宋_GB2312" w:hAnsi="微软雅黑" w:eastAsia="仿宋_GB2312" w:cs="宋体"/>
          <w:kern w:val="0"/>
          <w:sz w:val="32"/>
          <w:szCs w:val="32"/>
        </w:rPr>
        <w:t>进行评审，在符合本公司服务指标和质量要求的前提下，由报价最低一方中标。</w:t>
      </w:r>
    </w:p>
    <w:p>
      <w:pPr>
        <w:widowControl/>
        <w:shd w:val="clear" w:color="auto" w:fill="FFFFFF"/>
        <w:ind w:left="720"/>
        <w:jc w:val="both"/>
        <w:rPr>
          <w:rFonts w:ascii="黑体" w:hAnsi="黑体" w:eastAsia="黑体" w:cs="宋体"/>
          <w:kern w:val="0"/>
          <w:sz w:val="32"/>
          <w:szCs w:val="32"/>
          <w:shd w:val="clear" w:color="auto" w:fill="FFFFFF"/>
        </w:rPr>
      </w:pPr>
      <w:r>
        <w:rPr>
          <w:rFonts w:hint="eastAsia" w:ascii="黑体" w:hAnsi="黑体" w:eastAsia="黑体" w:cs="宋体"/>
          <w:kern w:val="0"/>
          <w:sz w:val="32"/>
          <w:szCs w:val="32"/>
          <w:shd w:val="clear" w:color="auto" w:fill="FFFFFF"/>
        </w:rPr>
        <w:t>七、</w:t>
      </w:r>
      <w:r>
        <w:rPr>
          <w:rFonts w:ascii="Calibri" w:hAnsi="Calibri" w:eastAsia="黑体" w:cs="Calibri"/>
          <w:kern w:val="0"/>
          <w:sz w:val="32"/>
          <w:szCs w:val="32"/>
          <w:shd w:val="clear" w:color="auto" w:fill="FFFFFF"/>
        </w:rPr>
        <w:t> </w:t>
      </w:r>
      <w:r>
        <w:rPr>
          <w:rFonts w:hint="eastAsia" w:ascii="黑体" w:hAnsi="黑体" w:eastAsia="黑体" w:cs="宋体"/>
          <w:kern w:val="0"/>
          <w:sz w:val="32"/>
          <w:szCs w:val="32"/>
          <w:shd w:val="clear" w:color="auto" w:fill="FFFFFF"/>
        </w:rPr>
        <w:t>其他事项说明</w:t>
      </w:r>
    </w:p>
    <w:p>
      <w:pPr>
        <w:widowControl/>
        <w:shd w:val="clear" w:color="auto" w:fill="FFFFFF"/>
        <w:ind w:firstLine="645"/>
        <w:jc w:val="both"/>
        <w:rPr>
          <w:rFonts w:ascii="微软雅黑" w:hAnsi="微软雅黑" w:eastAsia="微软雅黑" w:cs="宋体"/>
          <w:kern w:val="0"/>
          <w:sz w:val="24"/>
          <w:szCs w:val="24"/>
        </w:rPr>
      </w:pPr>
      <w:r>
        <w:rPr>
          <w:rFonts w:hint="eastAsia" w:ascii="仿宋_GB2312" w:hAnsi="微软雅黑" w:eastAsia="仿宋_GB2312" w:cs="宋体"/>
          <w:kern w:val="0"/>
          <w:sz w:val="32"/>
          <w:szCs w:val="32"/>
        </w:rPr>
        <w:t>供应商须在2021年</w:t>
      </w:r>
      <w:r>
        <w:rPr>
          <w:rFonts w:hint="eastAsia" w:ascii="仿宋_GB2312" w:hAnsi="微软雅黑" w:eastAsia="仿宋_GB2312" w:cs="宋体"/>
          <w:kern w:val="0"/>
          <w:sz w:val="32"/>
          <w:szCs w:val="32"/>
          <w:lang w:val="en-US" w:eastAsia="zh-CN"/>
        </w:rPr>
        <w:t>10</w:t>
      </w:r>
      <w:r>
        <w:rPr>
          <w:rFonts w:hint="eastAsia" w:ascii="仿宋_GB2312" w:hAnsi="微软雅黑" w:eastAsia="仿宋_GB2312" w:cs="宋体"/>
          <w:kern w:val="0"/>
          <w:sz w:val="32"/>
          <w:szCs w:val="32"/>
        </w:rPr>
        <w:t>月</w:t>
      </w:r>
      <w:r>
        <w:rPr>
          <w:rFonts w:hint="eastAsia" w:ascii="仿宋_GB2312" w:hAnsi="微软雅黑" w:eastAsia="仿宋_GB2312" w:cs="宋体"/>
          <w:kern w:val="0"/>
          <w:sz w:val="32"/>
          <w:szCs w:val="32"/>
          <w:lang w:val="en-US" w:eastAsia="zh-CN"/>
        </w:rPr>
        <w:t>27</w:t>
      </w:r>
      <w:r>
        <w:rPr>
          <w:rFonts w:hint="eastAsia" w:ascii="仿宋_GB2312" w:hAnsi="微软雅黑" w:eastAsia="仿宋_GB2312" w:cs="宋体"/>
          <w:kern w:val="0"/>
          <w:sz w:val="32"/>
          <w:szCs w:val="32"/>
        </w:rPr>
        <w:t>日(星期</w:t>
      </w:r>
      <w:r>
        <w:rPr>
          <w:rFonts w:hint="eastAsia" w:ascii="仿宋_GB2312" w:hAnsi="微软雅黑" w:eastAsia="仿宋_GB2312" w:cs="宋体"/>
          <w:kern w:val="0"/>
          <w:sz w:val="32"/>
          <w:szCs w:val="32"/>
          <w:lang w:val="en-US" w:eastAsia="zh-CN"/>
        </w:rPr>
        <w:t>三</w:t>
      </w:r>
      <w:r>
        <w:rPr>
          <w:rFonts w:hint="eastAsia" w:ascii="仿宋_GB2312" w:hAnsi="微软雅黑" w:eastAsia="仿宋_GB2312" w:cs="宋体"/>
          <w:kern w:val="0"/>
          <w:sz w:val="32"/>
          <w:szCs w:val="32"/>
        </w:rPr>
        <w:t>)1</w:t>
      </w:r>
      <w:r>
        <w:rPr>
          <w:rFonts w:hint="eastAsia" w:ascii="仿宋_GB2312" w:hAnsi="微软雅黑" w:eastAsia="仿宋_GB2312" w:cs="宋体"/>
          <w:kern w:val="0"/>
          <w:sz w:val="32"/>
          <w:szCs w:val="32"/>
          <w:lang w:val="en-US" w:eastAsia="zh-CN"/>
        </w:rPr>
        <w:t>6</w:t>
      </w:r>
      <w:r>
        <w:rPr>
          <w:rFonts w:hint="eastAsia" w:ascii="仿宋_GB2312" w:hAnsi="微软雅黑" w:eastAsia="仿宋_GB2312" w:cs="宋体"/>
          <w:kern w:val="0"/>
          <w:sz w:val="32"/>
          <w:szCs w:val="32"/>
        </w:rPr>
        <w:t>:00前将所有响应材料纸质封印，邮寄或送至我司，逾期响应无效。</w:t>
      </w:r>
    </w:p>
    <w:p>
      <w:pPr>
        <w:widowControl/>
        <w:shd w:val="clear" w:color="auto" w:fill="FFFFFF"/>
        <w:ind w:left="720"/>
        <w:jc w:val="left"/>
        <w:rPr>
          <w:rFonts w:ascii="微软雅黑" w:hAnsi="微软雅黑" w:eastAsia="微软雅黑" w:cs="宋体"/>
          <w:kern w:val="0"/>
          <w:sz w:val="24"/>
          <w:szCs w:val="24"/>
        </w:rPr>
      </w:pPr>
      <w:r>
        <w:rPr>
          <w:rFonts w:hint="eastAsia" w:ascii="黑体" w:hAnsi="黑体" w:eastAsia="黑体" w:cs="宋体"/>
          <w:kern w:val="0"/>
          <w:sz w:val="32"/>
          <w:szCs w:val="32"/>
        </w:rPr>
        <w:t>八、</w:t>
      </w:r>
      <w:r>
        <w:rPr>
          <w:rFonts w:ascii="Calibri" w:hAnsi="Calibri" w:eastAsia="黑体" w:cs="Calibri"/>
          <w:kern w:val="0"/>
          <w:sz w:val="32"/>
          <w:szCs w:val="32"/>
        </w:rPr>
        <w:t> </w:t>
      </w:r>
      <w:r>
        <w:rPr>
          <w:rFonts w:hint="eastAsia" w:ascii="黑体" w:hAnsi="黑体" w:eastAsia="黑体" w:cs="宋体"/>
          <w:kern w:val="0"/>
          <w:sz w:val="32"/>
          <w:szCs w:val="32"/>
          <w:shd w:val="clear" w:color="auto" w:fill="FFFFFF"/>
        </w:rPr>
        <w:t>供应商报价</w:t>
      </w:r>
      <w:r>
        <w:rPr>
          <w:rFonts w:hint="eastAsia" w:ascii="黑体" w:hAnsi="黑体" w:eastAsia="黑体" w:cs="宋体"/>
          <w:kern w:val="0"/>
          <w:sz w:val="32"/>
          <w:szCs w:val="32"/>
        </w:rPr>
        <w:t>资料清单</w:t>
      </w:r>
    </w:p>
    <w:tbl>
      <w:tblPr>
        <w:tblStyle w:val="6"/>
        <w:tblW w:w="8340" w:type="dxa"/>
        <w:tblInd w:w="0" w:type="dxa"/>
        <w:shd w:val="clear" w:color="auto" w:fill="FFFFFF"/>
        <w:tblLayout w:type="autofit"/>
        <w:tblCellMar>
          <w:top w:w="0" w:type="dxa"/>
          <w:left w:w="0" w:type="dxa"/>
          <w:bottom w:w="0" w:type="dxa"/>
          <w:right w:w="0" w:type="dxa"/>
        </w:tblCellMar>
      </w:tblPr>
      <w:tblGrid>
        <w:gridCol w:w="705"/>
        <w:gridCol w:w="5415"/>
        <w:gridCol w:w="2220"/>
      </w:tblGrid>
      <w:tr>
        <w:tblPrEx>
          <w:shd w:val="clear" w:color="auto" w:fill="FFFFFF"/>
          <w:tblCellMar>
            <w:top w:w="0" w:type="dxa"/>
            <w:left w:w="0" w:type="dxa"/>
            <w:bottom w:w="0" w:type="dxa"/>
            <w:right w:w="0" w:type="dxa"/>
          </w:tblCellMar>
        </w:tblPrEx>
        <w:trPr>
          <w:trHeight w:val="585" w:hRule="atLeast"/>
        </w:trPr>
        <w:tc>
          <w:tcPr>
            <w:tcW w:w="7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405" w:lineRule="atLeast"/>
              <w:jc w:val="center"/>
              <w:rPr>
                <w:rFonts w:ascii="微软雅黑" w:hAnsi="微软雅黑" w:eastAsia="微软雅黑" w:cs="宋体"/>
                <w:kern w:val="0"/>
                <w:sz w:val="24"/>
                <w:szCs w:val="24"/>
              </w:rPr>
            </w:pPr>
            <w:r>
              <w:rPr>
                <w:rFonts w:hint="eastAsia" w:ascii="黑体" w:hAnsi="黑体" w:eastAsia="黑体" w:cs="宋体"/>
                <w:kern w:val="0"/>
                <w:sz w:val="24"/>
                <w:szCs w:val="24"/>
              </w:rPr>
              <w:t>序号</w:t>
            </w:r>
          </w:p>
        </w:tc>
        <w:tc>
          <w:tcPr>
            <w:tcW w:w="541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405" w:lineRule="atLeast"/>
              <w:jc w:val="center"/>
              <w:rPr>
                <w:rFonts w:ascii="微软雅黑" w:hAnsi="微软雅黑" w:eastAsia="微软雅黑" w:cs="宋体"/>
                <w:kern w:val="0"/>
                <w:sz w:val="24"/>
                <w:szCs w:val="24"/>
              </w:rPr>
            </w:pPr>
            <w:r>
              <w:rPr>
                <w:rFonts w:hint="eastAsia" w:ascii="黑体" w:hAnsi="黑体" w:eastAsia="黑体" w:cs="宋体"/>
                <w:kern w:val="0"/>
                <w:sz w:val="24"/>
                <w:szCs w:val="24"/>
              </w:rPr>
              <w:t>资料名称</w:t>
            </w:r>
          </w:p>
        </w:tc>
        <w:tc>
          <w:tcPr>
            <w:tcW w:w="222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405" w:lineRule="atLeast"/>
              <w:jc w:val="center"/>
              <w:rPr>
                <w:rFonts w:ascii="微软雅黑" w:hAnsi="微软雅黑" w:eastAsia="微软雅黑" w:cs="宋体"/>
                <w:kern w:val="0"/>
                <w:sz w:val="24"/>
                <w:szCs w:val="24"/>
              </w:rPr>
            </w:pPr>
            <w:r>
              <w:rPr>
                <w:rFonts w:hint="eastAsia" w:ascii="黑体" w:hAnsi="黑体" w:eastAsia="黑体" w:cs="宋体"/>
                <w:kern w:val="0"/>
                <w:sz w:val="24"/>
                <w:szCs w:val="24"/>
              </w:rPr>
              <w:t>备注</w:t>
            </w:r>
          </w:p>
        </w:tc>
      </w:tr>
      <w:tr>
        <w:tblPrEx>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45" w:after="45" w:line="360" w:lineRule="atLeast"/>
              <w:jc w:val="center"/>
              <w:rPr>
                <w:rFonts w:ascii="微软雅黑" w:hAnsi="微软雅黑" w:eastAsia="微软雅黑" w:cs="宋体"/>
                <w:kern w:val="0"/>
                <w:sz w:val="24"/>
                <w:szCs w:val="24"/>
              </w:rPr>
            </w:pPr>
            <w:r>
              <w:rPr>
                <w:rFonts w:hint="eastAsia" w:ascii="仿宋" w:hAnsi="仿宋" w:eastAsia="仿宋" w:cs="宋体"/>
                <w:kern w:val="0"/>
                <w:sz w:val="32"/>
                <w:szCs w:val="32"/>
              </w:rPr>
              <w:t>一</w:t>
            </w:r>
          </w:p>
        </w:tc>
        <w:tc>
          <w:tcPr>
            <w:tcW w:w="54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仿宋" w:hAnsi="仿宋" w:eastAsia="仿宋" w:cs="宋体"/>
                <w:kern w:val="0"/>
                <w:sz w:val="32"/>
                <w:szCs w:val="32"/>
              </w:rPr>
              <w:t>报价表</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45" w:after="45" w:line="360" w:lineRule="atLeast"/>
              <w:jc w:val="center"/>
              <w:rPr>
                <w:rFonts w:ascii="微软雅黑" w:hAnsi="微软雅黑" w:eastAsia="微软雅黑" w:cs="宋体"/>
                <w:kern w:val="0"/>
                <w:sz w:val="24"/>
                <w:szCs w:val="24"/>
              </w:rPr>
            </w:pPr>
            <w:r>
              <w:rPr>
                <w:rFonts w:hint="eastAsia" w:ascii="仿宋" w:hAnsi="仿宋" w:eastAsia="仿宋" w:cs="宋体"/>
                <w:kern w:val="0"/>
                <w:sz w:val="32"/>
                <w:szCs w:val="32"/>
              </w:rPr>
              <w:t>二</w:t>
            </w:r>
          </w:p>
        </w:tc>
        <w:tc>
          <w:tcPr>
            <w:tcW w:w="54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仿宋" w:hAnsi="仿宋" w:eastAsia="仿宋" w:cs="宋体"/>
                <w:kern w:val="0"/>
                <w:sz w:val="32"/>
                <w:szCs w:val="32"/>
              </w:rPr>
              <w:t>供应商综合情况简介</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45" w:after="45" w:line="360" w:lineRule="atLeast"/>
              <w:jc w:val="center"/>
              <w:rPr>
                <w:rFonts w:ascii="微软雅黑" w:hAnsi="微软雅黑" w:eastAsia="微软雅黑" w:cs="宋体"/>
                <w:kern w:val="0"/>
                <w:sz w:val="24"/>
                <w:szCs w:val="24"/>
              </w:rPr>
            </w:pPr>
            <w:r>
              <w:rPr>
                <w:rFonts w:hint="eastAsia" w:ascii="仿宋" w:hAnsi="仿宋" w:eastAsia="仿宋" w:cs="宋体"/>
                <w:kern w:val="0"/>
                <w:sz w:val="32"/>
                <w:szCs w:val="32"/>
              </w:rPr>
              <w:t>三</w:t>
            </w:r>
          </w:p>
        </w:tc>
        <w:tc>
          <w:tcPr>
            <w:tcW w:w="54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仿宋" w:hAnsi="仿宋" w:eastAsia="仿宋" w:cs="宋体"/>
                <w:kern w:val="0"/>
                <w:sz w:val="32"/>
                <w:szCs w:val="32"/>
              </w:rPr>
              <w:t>无重大违法记录声明函、无不良信用记录声明函</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45" w:after="45" w:line="360" w:lineRule="atLeast"/>
              <w:jc w:val="center"/>
              <w:rPr>
                <w:rFonts w:ascii="微软雅黑" w:hAnsi="微软雅黑" w:eastAsia="微软雅黑" w:cs="宋体"/>
                <w:kern w:val="0"/>
                <w:sz w:val="24"/>
                <w:szCs w:val="24"/>
              </w:rPr>
            </w:pPr>
            <w:r>
              <w:rPr>
                <w:rFonts w:hint="eastAsia" w:ascii="仿宋" w:hAnsi="仿宋" w:eastAsia="仿宋" w:cs="宋体"/>
                <w:kern w:val="0"/>
                <w:sz w:val="32"/>
                <w:szCs w:val="32"/>
              </w:rPr>
              <w:t>四</w:t>
            </w:r>
          </w:p>
        </w:tc>
        <w:tc>
          <w:tcPr>
            <w:tcW w:w="54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仿宋" w:hAnsi="仿宋" w:eastAsia="仿宋" w:cs="宋体"/>
                <w:kern w:val="0"/>
                <w:sz w:val="32"/>
                <w:szCs w:val="32"/>
              </w:rPr>
              <w:t>服务方案</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45" w:after="45" w:line="360" w:lineRule="atLeast"/>
              <w:jc w:val="center"/>
              <w:rPr>
                <w:rFonts w:ascii="微软雅黑" w:hAnsi="微软雅黑" w:eastAsia="微软雅黑" w:cs="宋体"/>
                <w:kern w:val="0"/>
                <w:sz w:val="24"/>
                <w:szCs w:val="24"/>
              </w:rPr>
            </w:pPr>
            <w:r>
              <w:rPr>
                <w:rFonts w:hint="eastAsia" w:ascii="仿宋" w:hAnsi="仿宋" w:eastAsia="仿宋" w:cs="宋体"/>
                <w:kern w:val="0"/>
                <w:sz w:val="32"/>
                <w:szCs w:val="32"/>
              </w:rPr>
              <w:t>五</w:t>
            </w:r>
          </w:p>
        </w:tc>
        <w:tc>
          <w:tcPr>
            <w:tcW w:w="54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仿宋" w:hAnsi="仿宋" w:eastAsia="仿宋" w:cs="宋体"/>
                <w:kern w:val="0"/>
                <w:sz w:val="32"/>
                <w:szCs w:val="32"/>
              </w:rPr>
              <w:t>其他文件</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bl>
    <w:p>
      <w:pPr>
        <w:widowControl/>
        <w:shd w:val="clear" w:color="auto" w:fill="FFFFFF"/>
        <w:jc w:val="left"/>
        <w:rPr>
          <w:rFonts w:ascii="微软雅黑" w:hAnsi="微软雅黑" w:eastAsia="微软雅黑" w:cs="宋体"/>
          <w:kern w:val="0"/>
          <w:sz w:val="24"/>
          <w:szCs w:val="24"/>
        </w:rPr>
      </w:pPr>
    </w:p>
    <w:p>
      <w:pPr>
        <w:widowControl/>
        <w:jc w:val="left"/>
        <w:rPr>
          <w:rFonts w:hint="eastAsia" w:ascii="微软雅黑" w:hAnsi="微软雅黑" w:eastAsia="微软雅黑" w:cs="宋体"/>
          <w:kern w:val="0"/>
          <w:sz w:val="24"/>
          <w:szCs w:val="24"/>
        </w:rPr>
      </w:pPr>
      <w:r>
        <w:rPr>
          <w:rFonts w:ascii="微软雅黑" w:hAnsi="微软雅黑" w:eastAsia="微软雅黑" w:cs="宋体"/>
          <w:kern w:val="0"/>
          <w:sz w:val="24"/>
          <w:szCs w:val="24"/>
        </w:rPr>
        <w:br w:type="page"/>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仿宋_GB2312" w:hAnsi="微软雅黑" w:eastAsia="仿宋_GB2312" w:cs="宋体"/>
          <w:b/>
          <w:bCs/>
          <w:kern w:val="0"/>
          <w:sz w:val="24"/>
          <w:szCs w:val="24"/>
        </w:rPr>
        <w:t>附件1</w:t>
      </w:r>
    </w:p>
    <w:p>
      <w:pPr>
        <w:widowControl/>
        <w:shd w:val="clear" w:color="auto" w:fill="FFFFFF"/>
        <w:spacing w:before="120" w:after="120"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报价表</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宋体" w:hAnsi="宋体" w:eastAsia="宋体" w:cs="宋体"/>
          <w:b/>
          <w:bCs/>
          <w:kern w:val="0"/>
          <w:sz w:val="24"/>
          <w:szCs w:val="24"/>
        </w:rPr>
        <w:t>项目名称：</w:t>
      </w:r>
    </w:p>
    <w:tbl>
      <w:tblPr>
        <w:tblStyle w:val="6"/>
        <w:tblW w:w="8190" w:type="dxa"/>
        <w:tblInd w:w="0" w:type="dxa"/>
        <w:shd w:val="clear" w:color="auto" w:fill="FFFFFF"/>
        <w:tblLayout w:type="autofit"/>
        <w:tblCellMar>
          <w:top w:w="0" w:type="dxa"/>
          <w:left w:w="0" w:type="dxa"/>
          <w:bottom w:w="0" w:type="dxa"/>
          <w:right w:w="0" w:type="dxa"/>
        </w:tblCellMar>
      </w:tblPr>
      <w:tblGrid>
        <w:gridCol w:w="1020"/>
        <w:gridCol w:w="7170"/>
      </w:tblGrid>
      <w:tr>
        <w:tblPrEx>
          <w:shd w:val="clear" w:color="auto" w:fill="FFFFFF"/>
          <w:tblCellMar>
            <w:top w:w="0" w:type="dxa"/>
            <w:left w:w="0" w:type="dxa"/>
            <w:bottom w:w="0" w:type="dxa"/>
            <w:right w:w="0" w:type="dxa"/>
          </w:tblCellMar>
        </w:tblPrEx>
        <w:trPr>
          <w:trHeight w:val="660" w:hRule="atLeast"/>
        </w:trPr>
        <w:tc>
          <w:tcPr>
            <w:tcW w:w="24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供应商名称</w:t>
            </w:r>
          </w:p>
        </w:tc>
        <w:tc>
          <w:tcPr>
            <w:tcW w:w="57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780" w:hRule="atLeast"/>
        </w:trPr>
        <w:tc>
          <w:tcPr>
            <w:tcW w:w="24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报价范围</w:t>
            </w:r>
          </w:p>
        </w:tc>
        <w:tc>
          <w:tcPr>
            <w:tcW w:w="5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tLeast"/>
              <w:jc w:val="left"/>
              <w:rPr>
                <w:rFonts w:ascii="微软雅黑" w:hAnsi="微软雅黑" w:eastAsia="微软雅黑" w:cs="宋体"/>
                <w:kern w:val="0"/>
                <w:sz w:val="24"/>
                <w:szCs w:val="24"/>
              </w:rPr>
            </w:pPr>
            <w:r>
              <w:rPr>
                <w:rFonts w:hint="eastAsia" w:ascii="宋体" w:hAnsi="宋体" w:eastAsia="宋体" w:cs="宋体"/>
                <w:kern w:val="0"/>
                <w:sz w:val="24"/>
                <w:szCs w:val="24"/>
              </w:rPr>
              <w:t>所有费用</w:t>
            </w:r>
          </w:p>
        </w:tc>
      </w:tr>
      <w:tr>
        <w:tblPrEx>
          <w:shd w:val="clear" w:color="auto" w:fill="FFFFFF"/>
          <w:tblCellMar>
            <w:top w:w="0" w:type="dxa"/>
            <w:left w:w="0" w:type="dxa"/>
            <w:bottom w:w="0" w:type="dxa"/>
            <w:right w:w="0" w:type="dxa"/>
          </w:tblCellMar>
        </w:tblPrEx>
        <w:trPr>
          <w:trHeight w:val="1695" w:hRule="atLeast"/>
        </w:trPr>
        <w:tc>
          <w:tcPr>
            <w:tcW w:w="24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报价</w:t>
            </w:r>
          </w:p>
          <w:p>
            <w:pPr>
              <w:widowControl/>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（详见备注说明）</w:t>
            </w:r>
          </w:p>
        </w:tc>
        <w:tc>
          <w:tcPr>
            <w:tcW w:w="5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pacing w:line="360" w:lineRule="atLeast"/>
              <w:jc w:val="left"/>
              <w:rPr>
                <w:rFonts w:ascii="微软雅黑" w:hAnsi="微软雅黑" w:eastAsia="微软雅黑" w:cs="宋体"/>
                <w:kern w:val="0"/>
                <w:sz w:val="24"/>
                <w:szCs w:val="24"/>
              </w:rPr>
            </w:pPr>
            <w:r>
              <w:rPr>
                <w:rFonts w:hint="eastAsia" w:ascii="宋体" w:hAnsi="宋体" w:eastAsia="宋体" w:cs="宋体"/>
                <w:kern w:val="0"/>
                <w:sz w:val="24"/>
                <w:szCs w:val="24"/>
              </w:rPr>
              <w:t>人民币大写：</w:t>
            </w:r>
            <w:r>
              <w:rPr>
                <w:rFonts w:hint="eastAsia" w:ascii="宋体" w:hAnsi="宋体" w:eastAsia="宋体" w:cs="宋体"/>
                <w:kern w:val="0"/>
                <w:sz w:val="24"/>
                <w:szCs w:val="24"/>
                <w:u w:val="single"/>
              </w:rPr>
              <w:t>                           </w:t>
            </w:r>
          </w:p>
        </w:tc>
      </w:tr>
      <w:tr>
        <w:tblPrEx>
          <w:shd w:val="clear" w:color="auto" w:fill="FFFFFF"/>
          <w:tblCellMar>
            <w:top w:w="0" w:type="dxa"/>
            <w:left w:w="0" w:type="dxa"/>
            <w:bottom w:w="0" w:type="dxa"/>
            <w:right w:w="0" w:type="dxa"/>
          </w:tblCellMar>
        </w:tblPrEx>
        <w:trPr>
          <w:trHeight w:val="2580" w:hRule="atLeast"/>
        </w:trPr>
        <w:tc>
          <w:tcPr>
            <w:tcW w:w="24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备注说明</w:t>
            </w:r>
          </w:p>
        </w:tc>
        <w:tc>
          <w:tcPr>
            <w:tcW w:w="5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微软雅黑" w:hAnsi="微软雅黑" w:eastAsia="微软雅黑" w:cs="宋体"/>
                <w:kern w:val="0"/>
                <w:sz w:val="24"/>
                <w:szCs w:val="24"/>
              </w:rPr>
            </w:pPr>
          </w:p>
        </w:tc>
      </w:tr>
    </w:tbl>
    <w:p>
      <w:pPr>
        <w:widowControl/>
        <w:shd w:val="clear" w:color="auto" w:fill="FFFFFF"/>
        <w:spacing w:line="36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宋体" w:hAnsi="宋体" w:eastAsia="宋体" w:cs="宋体"/>
          <w:b/>
          <w:bCs/>
          <w:kern w:val="0"/>
          <w:sz w:val="24"/>
          <w:szCs w:val="24"/>
        </w:rPr>
        <w:t>供应商公章：</w:t>
      </w:r>
    </w:p>
    <w:p>
      <w:pPr>
        <w:widowControl/>
        <w:shd w:val="clear" w:color="auto" w:fill="FFFFFF"/>
        <w:spacing w:line="360" w:lineRule="atLeast"/>
        <w:jc w:val="right"/>
        <w:rPr>
          <w:rFonts w:ascii="微软雅黑" w:hAnsi="微软雅黑" w:eastAsia="微软雅黑" w:cs="宋体"/>
          <w:kern w:val="0"/>
          <w:sz w:val="24"/>
          <w:szCs w:val="24"/>
        </w:rPr>
      </w:pPr>
      <w:r>
        <w:rPr>
          <w:rFonts w:hint="eastAsia" w:ascii="宋体" w:hAnsi="宋体" w:eastAsia="宋体" w:cs="宋体"/>
          <w:kern w:val="0"/>
          <w:sz w:val="24"/>
          <w:szCs w:val="24"/>
        </w:rPr>
        <w:t>年  月  日</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宋体" w:hAnsi="宋体" w:eastAsia="宋体" w:cs="宋体"/>
          <w:b/>
          <w:bCs/>
          <w:kern w:val="0"/>
          <w:sz w:val="24"/>
          <w:szCs w:val="24"/>
        </w:rPr>
        <w:t>注：</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b/>
          <w:bCs/>
          <w:kern w:val="0"/>
          <w:sz w:val="24"/>
          <w:szCs w:val="24"/>
        </w:rPr>
        <w:t>1、本表内容根据询价文件要求包括了所有服务及其配套的所有费用。</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b/>
          <w:bCs/>
          <w:kern w:val="0"/>
          <w:sz w:val="24"/>
          <w:szCs w:val="24"/>
        </w:rPr>
        <w:t>2、特殊事项在备注中注明。</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b/>
          <w:bCs/>
          <w:kern w:val="0"/>
          <w:sz w:val="24"/>
          <w:szCs w:val="24"/>
        </w:rPr>
        <w:t>3、供应商应根据其响应文件中报价表的内容填写唱标信息，唱标信息不作为评审的依据。唱标信息与报价表不一致的，以报价表为准。</w:t>
      </w:r>
    </w:p>
    <w:p>
      <w:pPr>
        <w:widowControl/>
        <w:shd w:val="clear" w:color="auto" w:fill="FFFFFF"/>
        <w:spacing w:before="120" w:after="120" w:line="36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jc w:val="left"/>
        <w:rPr>
          <w:rFonts w:ascii="微软雅黑" w:hAnsi="微软雅黑" w:eastAsia="微软雅黑" w:cs="宋体"/>
          <w:kern w:val="0"/>
          <w:sz w:val="24"/>
          <w:szCs w:val="24"/>
        </w:rPr>
      </w:pPr>
    </w:p>
    <w:p>
      <w:pPr>
        <w:widowControl/>
        <w:shd w:val="clear" w:color="auto" w:fill="FFFFFF"/>
        <w:ind w:firstLine="645"/>
        <w:jc w:val="left"/>
        <w:rPr>
          <w:rFonts w:ascii="微软雅黑" w:hAnsi="微软雅黑" w:eastAsia="微软雅黑" w:cs="宋体"/>
          <w:kern w:val="0"/>
          <w:sz w:val="24"/>
          <w:szCs w:val="24"/>
        </w:rPr>
      </w:pPr>
      <w:r>
        <w:rPr>
          <w:rFonts w:hint="eastAsia" w:ascii="仿宋_GB2312" w:hAnsi="微软雅黑" w:eastAsia="仿宋_GB2312" w:cs="宋体"/>
          <w:kern w:val="0"/>
          <w:sz w:val="32"/>
          <w:szCs w:val="32"/>
        </w:rPr>
        <w:t> </w:t>
      </w:r>
    </w:p>
    <w:p>
      <w:pPr>
        <w:widowControl/>
        <w:jc w:val="left"/>
        <w:rPr>
          <w:rFonts w:ascii="仿宋_GB2312" w:hAnsi="微软雅黑" w:eastAsia="仿宋_GB2312" w:cs="宋体"/>
          <w:b/>
          <w:bCs/>
          <w:kern w:val="0"/>
          <w:sz w:val="24"/>
          <w:szCs w:val="24"/>
        </w:rPr>
      </w:pPr>
      <w:r>
        <w:rPr>
          <w:rFonts w:ascii="仿宋_GB2312" w:hAnsi="微软雅黑" w:eastAsia="仿宋_GB2312" w:cs="宋体"/>
          <w:b/>
          <w:bCs/>
          <w:kern w:val="0"/>
          <w:sz w:val="24"/>
          <w:szCs w:val="24"/>
        </w:rPr>
        <w:br w:type="page"/>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仿宋_GB2312" w:hAnsi="微软雅黑" w:eastAsia="仿宋_GB2312" w:cs="宋体"/>
          <w:b/>
          <w:bCs/>
          <w:kern w:val="0"/>
          <w:sz w:val="24"/>
          <w:szCs w:val="24"/>
        </w:rPr>
        <w:t>附件2</w:t>
      </w:r>
    </w:p>
    <w:p>
      <w:pPr>
        <w:widowControl/>
        <w:shd w:val="clear" w:color="auto" w:fill="FFFFFF"/>
        <w:spacing w:after="120"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供应商综合情况简介</w:t>
      </w:r>
    </w:p>
    <w:tbl>
      <w:tblPr>
        <w:tblStyle w:val="6"/>
        <w:tblW w:w="8355" w:type="dxa"/>
        <w:tblInd w:w="0" w:type="dxa"/>
        <w:shd w:val="clear" w:color="auto" w:fill="FFFFFF"/>
        <w:tblLayout w:type="autofit"/>
        <w:tblCellMar>
          <w:top w:w="0" w:type="dxa"/>
          <w:left w:w="0" w:type="dxa"/>
          <w:bottom w:w="0" w:type="dxa"/>
          <w:right w:w="0" w:type="dxa"/>
        </w:tblCellMar>
      </w:tblPr>
      <w:tblGrid>
        <w:gridCol w:w="809"/>
        <w:gridCol w:w="1632"/>
        <w:gridCol w:w="958"/>
        <w:gridCol w:w="1572"/>
        <w:gridCol w:w="1183"/>
        <w:gridCol w:w="1437"/>
        <w:gridCol w:w="764"/>
      </w:tblGrid>
      <w:tr>
        <w:tblPrEx>
          <w:shd w:val="clear" w:color="auto" w:fill="FFFFFF"/>
          <w:tblCellMar>
            <w:top w:w="0" w:type="dxa"/>
            <w:left w:w="0" w:type="dxa"/>
            <w:bottom w:w="0" w:type="dxa"/>
            <w:right w:w="0" w:type="dxa"/>
          </w:tblCellMar>
        </w:tblPrEx>
        <w:trPr>
          <w:trHeight w:val="540" w:hRule="atLeast"/>
        </w:trPr>
        <w:tc>
          <w:tcPr>
            <w:tcW w:w="8355" w:type="dxa"/>
            <w:gridSpan w:val="7"/>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宋体" w:hAnsi="宋体" w:eastAsia="宋体" w:cs="宋体"/>
                <w:b/>
                <w:bCs/>
                <w:kern w:val="0"/>
                <w:sz w:val="29"/>
                <w:szCs w:val="29"/>
              </w:rPr>
              <w:t>采购供应商信息表</w:t>
            </w:r>
          </w:p>
        </w:tc>
      </w:tr>
      <w:tr>
        <w:tblPrEx>
          <w:shd w:val="clear" w:color="auto" w:fill="FFFFFF"/>
          <w:tblCellMar>
            <w:top w:w="0" w:type="dxa"/>
            <w:left w:w="0" w:type="dxa"/>
            <w:bottom w:w="0" w:type="dxa"/>
            <w:right w:w="0" w:type="dxa"/>
          </w:tblCellMar>
        </w:tblPrEx>
        <w:trPr>
          <w:trHeight w:val="450" w:hRule="atLeast"/>
        </w:trPr>
        <w:tc>
          <w:tcPr>
            <w:tcW w:w="8355"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项目名称：</w:t>
            </w:r>
          </w:p>
        </w:tc>
      </w:tr>
      <w:tr>
        <w:tblPrEx>
          <w:shd w:val="clear" w:color="auto" w:fill="FFFFFF"/>
          <w:tblCellMar>
            <w:top w:w="0" w:type="dxa"/>
            <w:left w:w="0" w:type="dxa"/>
            <w:bottom w:w="0" w:type="dxa"/>
            <w:right w:w="0" w:type="dxa"/>
          </w:tblCellMar>
        </w:tblPrEx>
        <w:trPr>
          <w:trHeight w:val="1575" w:hRule="atLeast"/>
        </w:trPr>
        <w:tc>
          <w:tcPr>
            <w:tcW w:w="8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宋体" w:hAnsi="宋体" w:eastAsia="宋体" w:cs="宋体"/>
                <w:kern w:val="0"/>
                <w:sz w:val="24"/>
                <w:szCs w:val="24"/>
              </w:rPr>
              <w:t>项目信息</w:t>
            </w: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企业全称</w:t>
            </w:r>
          </w:p>
        </w:tc>
        <w:tc>
          <w:tcPr>
            <w:tcW w:w="5925" w:type="dxa"/>
            <w:gridSpan w:val="5"/>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tblCellMar>
            <w:top w:w="0" w:type="dxa"/>
            <w:left w:w="0" w:type="dxa"/>
            <w:bottom w:w="0" w:type="dxa"/>
            <w:right w:w="0" w:type="dxa"/>
          </w:tblCellMar>
        </w:tblPrEx>
        <w:trPr>
          <w:trHeight w:val="705" w:hRule="atLeast"/>
        </w:trPr>
        <w:tc>
          <w:tcPr>
            <w:tcW w:w="81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宋体" w:hAnsi="宋体" w:eastAsia="宋体" w:cs="宋体"/>
                <w:kern w:val="0"/>
                <w:sz w:val="24"/>
                <w:szCs w:val="24"/>
              </w:rPr>
              <w:t>企业基本信息</w:t>
            </w: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公司地址</w:t>
            </w:r>
          </w:p>
        </w:tc>
        <w:tc>
          <w:tcPr>
            <w:tcW w:w="2535"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联系人及联系电话</w:t>
            </w:r>
          </w:p>
        </w:tc>
        <w:tc>
          <w:tcPr>
            <w:tcW w:w="2205"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是否在皖设立分支机构</w:t>
            </w:r>
          </w:p>
        </w:tc>
        <w:tc>
          <w:tcPr>
            <w:tcW w:w="2535"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分支机构分类</w:t>
            </w:r>
          </w:p>
        </w:tc>
        <w:tc>
          <w:tcPr>
            <w:tcW w:w="2205"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企业规模</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注册资本</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总资产</w:t>
            </w: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企业性质</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所属产业</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所属行业</w:t>
            </w: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是否特殊企业</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就业人数</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残疾人等特殊群体人数</w:t>
            </w: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705" w:hRule="atLeast"/>
        </w:trPr>
        <w:tc>
          <w:tcPr>
            <w:tcW w:w="81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宋体" w:hAnsi="宋体" w:eastAsia="宋体" w:cs="宋体"/>
                <w:kern w:val="0"/>
                <w:sz w:val="24"/>
                <w:szCs w:val="24"/>
              </w:rPr>
              <w:t>上年收入缴费等信息</w:t>
            </w: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上年营业收入</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上年利润总额</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上年政府采购合同总金额</w:t>
            </w: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上年缴税总额</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其中增值税</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其中营业税</w:t>
            </w: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其中所得税</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上年缴纳社会保险总额</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其中缴纳养老保险</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其中缴纳医疗保险</w:t>
            </w: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其中缴纳失业保险</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上年缴纳住房公积金总额</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885" w:hRule="atLeast"/>
        </w:trPr>
        <w:tc>
          <w:tcPr>
            <w:tcW w:w="8355" w:type="dxa"/>
            <w:gridSpan w:val="7"/>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供应商公章：</w:t>
            </w:r>
          </w:p>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jc w:val="center"/>
              <w:rPr>
                <w:rFonts w:ascii="微软雅黑" w:hAnsi="微软雅黑" w:eastAsia="微软雅黑" w:cs="宋体"/>
                <w:kern w:val="0"/>
                <w:sz w:val="24"/>
                <w:szCs w:val="24"/>
              </w:rPr>
            </w:pPr>
            <w:r>
              <w:rPr>
                <w:rFonts w:hint="eastAsia" w:ascii="宋体" w:hAnsi="宋体" w:eastAsia="宋体" w:cs="宋体"/>
                <w:kern w:val="0"/>
                <w:sz w:val="24"/>
                <w:szCs w:val="24"/>
              </w:rPr>
              <w:t>填表日期：   年  月  日</w:t>
            </w:r>
          </w:p>
        </w:tc>
      </w:tr>
    </w:tbl>
    <w:p>
      <w:pPr>
        <w:widowControl/>
        <w:shd w:val="clear" w:color="auto" w:fill="FFFFFF"/>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spacing w:after="120" w:line="360" w:lineRule="atLeast"/>
        <w:jc w:val="left"/>
        <w:rPr>
          <w:rFonts w:ascii="微软雅黑" w:hAnsi="微软雅黑" w:eastAsia="微软雅黑" w:cs="宋体"/>
          <w:kern w:val="0"/>
          <w:sz w:val="24"/>
          <w:szCs w:val="24"/>
        </w:rPr>
      </w:pPr>
      <w:r>
        <w:rPr>
          <w:rFonts w:hint="eastAsia" w:ascii="仿宋_GB2312" w:hAnsi="微软雅黑" w:eastAsia="仿宋_GB2312" w:cs="宋体"/>
          <w:kern w:val="0"/>
          <w:sz w:val="32"/>
          <w:szCs w:val="32"/>
        </w:rPr>
        <w:t>填表说明：</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1、请填表人认真、准确填写，并加盖单位公章，为便于成交后进行采购合同备案，请填写完整。</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2、询价项目产品中如无节能、环保产品，对应金额填“0”。</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3“分支机构分类”对应填写“分公司”、“办事处”“其他分支机构”。</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4、“企业规模”参照《中小企业划型标准规定》对应填写“大型企业”、“中型企业”、“小型企业”、“微型企业”。</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5、“注册资本”、“总资产”等金额均以“万元”为单位。</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6、“企业性质”对应填写“国有及国有控股”、“民营企业”、“集体企业”、“中外合资”、“外商独资”。</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7、“所属产业”对应填写“第一产业”、“第二产业”、“第三产业”。第一产业是指农林牧渔业;第二产业是指采矿业、制造业，电力、燃气及水的生产和供应业，建筑业;第三产业是指除第一、二产业以外的其他行业。</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8、“所属行业”对应填写“农林牧渔业”、“工业”、“建筑业”、“批发零售业”、“交通运输业”、“仓储业”、“邮政业”、“住宿餐饮业”、“信息传输和信息服务业”、“房地产业”、“其他”。</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9、“是否特殊企业”对应填写“军转自主择业创业企业”、“残疾人就业企业”、“再就业扶持企业”、“高新技术企业”、“软件企业”、“监狱企业”、“非特殊企业”。</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10、“上年政府采购合同总额”是指上年全年参与政府采购谈判，签订的政府采购合同金额总和。</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11、“上年缴税总额”是指上年企业全年缴纳税款总额，“其中增值税”、“其中营业税”、“其中所得税”分别对应填写上年缴纳金额。</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12、“上年缴纳社会保险总额”是指上年企业全年缴纳养老、医疗等各类社会保险金额总和,“其中缴纳养老保险”、“其中缴纳医疗保险”、 “其中缴纳失业保险”分别对应填写上年缴纳金额。</w:t>
      </w:r>
    </w:p>
    <w:p>
      <w:pPr>
        <w:widowControl/>
        <w:shd w:val="clear" w:color="auto" w:fill="FFFFFF"/>
        <w:jc w:val="left"/>
        <w:rPr>
          <w:rFonts w:ascii="微软雅黑" w:hAnsi="微软雅黑" w:eastAsia="微软雅黑" w:cs="宋体"/>
          <w:kern w:val="0"/>
          <w:sz w:val="24"/>
          <w:szCs w:val="24"/>
        </w:rPr>
      </w:pPr>
    </w:p>
    <w:p>
      <w:pPr>
        <w:widowControl/>
        <w:shd w:val="clear" w:color="auto" w:fill="FFFFFF"/>
        <w:ind w:firstLine="645"/>
        <w:jc w:val="left"/>
        <w:rPr>
          <w:rFonts w:ascii="微软雅黑" w:hAnsi="微软雅黑" w:eastAsia="微软雅黑" w:cs="宋体"/>
          <w:kern w:val="0"/>
          <w:sz w:val="24"/>
          <w:szCs w:val="24"/>
        </w:rPr>
      </w:pPr>
      <w:r>
        <w:rPr>
          <w:rFonts w:hint="eastAsia" w:ascii="仿宋_GB2312" w:hAnsi="微软雅黑" w:eastAsia="仿宋_GB2312" w:cs="宋体"/>
          <w:kern w:val="0"/>
          <w:sz w:val="32"/>
          <w:szCs w:val="32"/>
        </w:rPr>
        <w:t> </w:t>
      </w:r>
    </w:p>
    <w:p>
      <w:pPr>
        <w:widowControl/>
        <w:jc w:val="left"/>
        <w:rPr>
          <w:rFonts w:ascii="仿宋_GB2312" w:hAnsi="微软雅黑" w:eastAsia="仿宋_GB2312" w:cs="宋体"/>
          <w:b/>
          <w:bCs/>
          <w:kern w:val="0"/>
          <w:sz w:val="24"/>
          <w:szCs w:val="24"/>
        </w:rPr>
      </w:pPr>
      <w:r>
        <w:rPr>
          <w:rFonts w:ascii="仿宋_GB2312" w:hAnsi="微软雅黑" w:eastAsia="仿宋_GB2312" w:cs="宋体"/>
          <w:b/>
          <w:bCs/>
          <w:kern w:val="0"/>
          <w:sz w:val="24"/>
          <w:szCs w:val="24"/>
        </w:rPr>
        <w:br w:type="page"/>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仿宋_GB2312" w:hAnsi="微软雅黑" w:eastAsia="仿宋_GB2312" w:cs="宋体"/>
          <w:b/>
          <w:bCs/>
          <w:kern w:val="0"/>
          <w:sz w:val="24"/>
          <w:szCs w:val="24"/>
        </w:rPr>
        <w:t>附件3</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无重大违法记录声明函、无不良信用记录声明函</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(本声明函将随成交结果一并公告)</w:t>
      </w:r>
    </w:p>
    <w:p>
      <w:pPr>
        <w:widowControl/>
        <w:shd w:val="clear" w:color="auto" w:fill="FFFFFF"/>
        <w:spacing w:line="360" w:lineRule="atLeast"/>
        <w:ind w:firstLine="435"/>
        <w:jc w:val="left"/>
        <w:rPr>
          <w:rFonts w:ascii="微软雅黑" w:hAnsi="微软雅黑" w:eastAsia="微软雅黑" w:cs="宋体"/>
          <w:kern w:val="0"/>
          <w:sz w:val="24"/>
          <w:szCs w:val="24"/>
        </w:rPr>
      </w:pPr>
      <w:r>
        <w:rPr>
          <w:rFonts w:hint="eastAsia" w:ascii="宋体" w:hAnsi="宋体" w:eastAsia="宋体" w:cs="宋体"/>
          <w:kern w:val="0"/>
          <w:sz w:val="24"/>
          <w:szCs w:val="24"/>
        </w:rPr>
        <w:t>1、本公司郑重声明，参加本采购活动前三年内，本公司在经营活动中没有重大违法记录，没有因违法经营受到刑事处罚或者责令停产停业、吊销许可证或者执照、较大数额罚款等行政处罚。</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2、本公司郑重声明，符合下列情形之一：</w:t>
      </w:r>
    </w:p>
    <w:p>
      <w:pPr>
        <w:widowControl/>
        <w:shd w:val="clear" w:color="auto" w:fill="FFFFFF"/>
        <w:spacing w:line="360" w:lineRule="atLeast"/>
        <w:ind w:firstLine="360"/>
        <w:jc w:val="left"/>
        <w:rPr>
          <w:rFonts w:ascii="微软雅黑" w:hAnsi="微软雅黑" w:eastAsia="微软雅黑" w:cs="宋体"/>
          <w:kern w:val="0"/>
          <w:sz w:val="24"/>
          <w:szCs w:val="24"/>
        </w:rPr>
      </w:pPr>
      <w:r>
        <w:rPr>
          <w:rFonts w:hint="eastAsia" w:ascii="宋体" w:hAnsi="宋体" w:eastAsia="宋体" w:cs="宋体"/>
          <w:kern w:val="0"/>
          <w:sz w:val="24"/>
          <w:szCs w:val="24"/>
        </w:rPr>
        <w:t>（1）询价日前两年内未被合肥市及其所辖县（市）公共资源交易监督管理局记不良行为记录或记不良行为记录累计未满10分的；</w:t>
      </w:r>
    </w:p>
    <w:p>
      <w:pPr>
        <w:widowControl/>
        <w:shd w:val="clear" w:color="auto" w:fill="FFFFFF"/>
        <w:spacing w:line="360" w:lineRule="atLeast"/>
        <w:ind w:firstLine="360"/>
        <w:jc w:val="left"/>
        <w:rPr>
          <w:rFonts w:ascii="微软雅黑" w:hAnsi="微软雅黑" w:eastAsia="微软雅黑" w:cs="宋体"/>
          <w:kern w:val="0"/>
          <w:sz w:val="24"/>
          <w:szCs w:val="24"/>
        </w:rPr>
      </w:pPr>
      <w:r>
        <w:rPr>
          <w:rFonts w:hint="eastAsia" w:ascii="宋体" w:hAnsi="宋体" w:eastAsia="宋体" w:cs="宋体"/>
          <w:kern w:val="0"/>
          <w:sz w:val="24"/>
          <w:szCs w:val="24"/>
        </w:rPr>
        <w:t>（2）最近一次被合肥市及其所辖县（市）公共资源交易监督管理局记不良行为记录累计记分达10分（含10分）到15分且公布日距谈判日超过6个月；</w:t>
      </w:r>
    </w:p>
    <w:p>
      <w:pPr>
        <w:widowControl/>
        <w:shd w:val="clear" w:color="auto" w:fill="FFFFFF"/>
        <w:spacing w:line="360" w:lineRule="atLeast"/>
        <w:ind w:firstLine="360"/>
        <w:jc w:val="left"/>
        <w:rPr>
          <w:rFonts w:ascii="微软雅黑" w:hAnsi="微软雅黑" w:eastAsia="微软雅黑" w:cs="宋体"/>
          <w:kern w:val="0"/>
          <w:sz w:val="24"/>
          <w:szCs w:val="24"/>
        </w:rPr>
      </w:pPr>
      <w:r>
        <w:rPr>
          <w:rFonts w:hint="eastAsia" w:ascii="宋体" w:hAnsi="宋体" w:eastAsia="宋体" w:cs="宋体"/>
          <w:kern w:val="0"/>
          <w:sz w:val="24"/>
          <w:szCs w:val="24"/>
        </w:rPr>
        <w:t>（3）最近一次被合肥市及其所辖县（市）公共资源交易监督管理局记不良行为记录累计记分达15分（含15分）到20分且公布日距谈判日超过12个月；</w:t>
      </w:r>
    </w:p>
    <w:p>
      <w:pPr>
        <w:widowControl/>
        <w:shd w:val="clear" w:color="auto" w:fill="FFFFFF"/>
        <w:spacing w:line="360" w:lineRule="atLeast"/>
        <w:ind w:firstLine="360"/>
        <w:jc w:val="left"/>
        <w:rPr>
          <w:rFonts w:ascii="微软雅黑" w:hAnsi="微软雅黑" w:eastAsia="微软雅黑" w:cs="宋体"/>
          <w:kern w:val="0"/>
          <w:sz w:val="24"/>
          <w:szCs w:val="24"/>
        </w:rPr>
      </w:pPr>
      <w:r>
        <w:rPr>
          <w:rFonts w:hint="eastAsia" w:ascii="宋体" w:hAnsi="宋体" w:eastAsia="宋体" w:cs="宋体"/>
          <w:kern w:val="0"/>
          <w:sz w:val="24"/>
          <w:szCs w:val="24"/>
        </w:rPr>
        <w:t>（4）最近一次被合肥市及其所辖县（市）公共资源交易监督管理局记不良行为记录累计记分达20分（含20分）及以上且公布日距谈判日超过24个月。</w:t>
      </w:r>
    </w:p>
    <w:p>
      <w:pPr>
        <w:widowControl/>
        <w:shd w:val="clear" w:color="auto" w:fill="FFFFFF"/>
        <w:spacing w:line="360" w:lineRule="atLeast"/>
        <w:ind w:firstLine="435"/>
        <w:jc w:val="left"/>
        <w:rPr>
          <w:rFonts w:ascii="微软雅黑" w:hAnsi="微软雅黑" w:eastAsia="微软雅黑" w:cs="宋体"/>
          <w:kern w:val="0"/>
          <w:sz w:val="24"/>
          <w:szCs w:val="24"/>
        </w:rPr>
      </w:pPr>
      <w:r>
        <w:rPr>
          <w:rFonts w:hint="eastAsia" w:ascii="宋体" w:hAnsi="宋体" w:eastAsia="宋体" w:cs="宋体"/>
          <w:kern w:val="0"/>
          <w:sz w:val="24"/>
          <w:szCs w:val="24"/>
        </w:rPr>
        <w:t>3、本公司郑重声明，我公司无以下不良信用记录情形：</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宋体" w:hAnsi="宋体" w:eastAsia="宋体" w:cs="宋体"/>
          <w:kern w:val="0"/>
          <w:sz w:val="24"/>
          <w:szCs w:val="24"/>
        </w:rPr>
        <w:t>（1）公司被人民法院列入失信被执行人；</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宋体" w:hAnsi="宋体" w:eastAsia="宋体" w:cs="宋体"/>
          <w:kern w:val="0"/>
          <w:sz w:val="24"/>
          <w:szCs w:val="24"/>
        </w:rPr>
        <w:t>（2）公司、法定代表人或拟派项目经理（项目负责人）被人民检察院列入行贿犯罪档案；</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宋体" w:hAnsi="宋体" w:eastAsia="宋体" w:cs="宋体"/>
          <w:kern w:val="0"/>
          <w:sz w:val="24"/>
          <w:szCs w:val="24"/>
        </w:rPr>
        <w:t>（3）公司被工商行政管理部门列入企业经营异常名录；</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宋体" w:hAnsi="宋体" w:eastAsia="宋体" w:cs="宋体"/>
          <w:kern w:val="0"/>
          <w:sz w:val="24"/>
          <w:szCs w:val="24"/>
        </w:rPr>
        <w:t>（4）公司被税务部门列入重大税收违法案件当事人名单；</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宋体" w:hAnsi="宋体" w:eastAsia="宋体" w:cs="宋体"/>
          <w:kern w:val="0"/>
          <w:sz w:val="24"/>
          <w:szCs w:val="24"/>
        </w:rPr>
        <w:t>（5）公司被政府采购监管部门列入政府采购严重违法失信行为记录名单。</w:t>
      </w:r>
    </w:p>
    <w:p>
      <w:pPr>
        <w:widowControl/>
        <w:shd w:val="clear" w:color="auto" w:fill="FFFFFF"/>
        <w:spacing w:line="360" w:lineRule="atLeast"/>
        <w:ind w:firstLine="435"/>
        <w:jc w:val="left"/>
        <w:rPr>
          <w:rFonts w:ascii="微软雅黑" w:hAnsi="微软雅黑" w:eastAsia="微软雅黑" w:cs="宋体"/>
          <w:kern w:val="0"/>
          <w:sz w:val="24"/>
          <w:szCs w:val="24"/>
        </w:rPr>
      </w:pPr>
      <w:r>
        <w:rPr>
          <w:rFonts w:hint="eastAsia" w:ascii="宋体" w:hAnsi="宋体" w:eastAsia="宋体" w:cs="宋体"/>
          <w:b/>
          <w:bCs/>
          <w:kern w:val="0"/>
          <w:sz w:val="24"/>
          <w:szCs w:val="24"/>
        </w:rPr>
        <w:t>我公司已就上述不良信用行为按照谈判文件中供应商须知前附表规定进行了查询。</w:t>
      </w:r>
      <w:r>
        <w:rPr>
          <w:rFonts w:hint="eastAsia" w:ascii="宋体" w:hAnsi="宋体" w:eastAsia="宋体" w:cs="宋体"/>
          <w:kern w:val="0"/>
          <w:sz w:val="24"/>
          <w:szCs w:val="24"/>
        </w:rPr>
        <w:t>我公司承诺：合同签订前，若我公司具有不良信用记录情形，贵方可取消我公司成交资格或者不授予合同，所有责任由我公司自行承担。同时，我公司愿意无条件接受监管部门的调查处理。</w:t>
      </w:r>
    </w:p>
    <w:p>
      <w:pPr>
        <w:widowControl/>
        <w:shd w:val="clear" w:color="auto" w:fill="FFFFFF"/>
        <w:spacing w:line="360" w:lineRule="atLeast"/>
        <w:ind w:firstLine="435"/>
        <w:jc w:val="left"/>
        <w:rPr>
          <w:rFonts w:ascii="微软雅黑" w:hAnsi="微软雅黑" w:eastAsia="微软雅黑" w:cs="宋体"/>
          <w:kern w:val="0"/>
          <w:sz w:val="24"/>
          <w:szCs w:val="24"/>
        </w:rPr>
      </w:pPr>
      <w:r>
        <w:rPr>
          <w:rFonts w:hint="eastAsia" w:ascii="宋体" w:hAnsi="宋体" w:eastAsia="宋体" w:cs="宋体"/>
          <w:kern w:val="0"/>
          <w:sz w:val="24"/>
          <w:szCs w:val="24"/>
        </w:rPr>
        <w:t>本公司对上述声明的真实性负责。如有虚假，将依法承担相应责任。</w:t>
      </w:r>
    </w:p>
    <w:p>
      <w:pPr>
        <w:widowControl/>
        <w:shd w:val="clear" w:color="auto" w:fill="FFFFFF"/>
        <w:spacing w:line="360" w:lineRule="atLeast"/>
        <w:ind w:firstLine="435"/>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spacing w:line="360" w:lineRule="atLeast"/>
        <w:ind w:firstLine="435"/>
        <w:jc w:val="left"/>
        <w:rPr>
          <w:rFonts w:hint="eastAsia" w:ascii="宋体" w:hAnsi="宋体" w:eastAsia="宋体" w:cs="宋体"/>
          <w:kern w:val="0"/>
          <w:sz w:val="24"/>
          <w:szCs w:val="24"/>
        </w:rPr>
      </w:pPr>
      <w:r>
        <w:rPr>
          <w:rFonts w:hint="eastAsia" w:ascii="宋体" w:hAnsi="宋体" w:eastAsia="宋体" w:cs="宋体"/>
          <w:kern w:val="0"/>
          <w:sz w:val="24"/>
          <w:szCs w:val="24"/>
        </w:rPr>
        <w:t>供应商公章：            </w:t>
      </w:r>
    </w:p>
    <w:p>
      <w:pPr>
        <w:widowControl/>
        <w:shd w:val="clear" w:color="auto" w:fill="FFFFFF"/>
        <w:spacing w:line="360" w:lineRule="atLeast"/>
        <w:ind w:firstLine="435"/>
        <w:jc w:val="left"/>
        <w:rPr>
          <w:rFonts w:ascii="微软雅黑" w:hAnsi="微软雅黑" w:eastAsia="微软雅黑"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         </w:t>
      </w:r>
    </w:p>
    <w:p>
      <w:pPr>
        <w:widowControl/>
        <w:shd w:val="clear" w:color="auto" w:fill="FFFFFF"/>
        <w:jc w:val="left"/>
        <w:rPr>
          <w:rFonts w:ascii="微软雅黑" w:hAnsi="微软雅黑" w:eastAsia="微软雅黑" w:cs="宋体"/>
          <w:kern w:val="0"/>
          <w:sz w:val="24"/>
          <w:szCs w:val="24"/>
        </w:rPr>
      </w:pPr>
    </w:p>
    <w:p>
      <w:pPr>
        <w:widowControl/>
        <w:shd w:val="clear" w:color="auto" w:fill="FFFFFF"/>
        <w:ind w:firstLine="645"/>
        <w:jc w:val="left"/>
        <w:rPr>
          <w:rFonts w:ascii="微软雅黑" w:hAnsi="微软雅黑" w:eastAsia="微软雅黑" w:cs="宋体"/>
          <w:kern w:val="0"/>
          <w:sz w:val="24"/>
          <w:szCs w:val="24"/>
        </w:rPr>
      </w:pPr>
      <w:r>
        <w:rPr>
          <w:rFonts w:hint="eastAsia" w:ascii="仿宋_GB2312" w:hAnsi="微软雅黑" w:eastAsia="仿宋_GB2312" w:cs="宋体"/>
          <w:kern w:val="0"/>
          <w:sz w:val="32"/>
          <w:szCs w:val="32"/>
        </w:rPr>
        <w:t> </w:t>
      </w:r>
    </w:p>
    <w:p>
      <w:pPr>
        <w:widowControl/>
        <w:jc w:val="left"/>
        <w:rPr>
          <w:rFonts w:ascii="仿宋_GB2312" w:hAnsi="微软雅黑" w:eastAsia="仿宋_GB2312" w:cs="宋体"/>
          <w:b/>
          <w:bCs/>
          <w:kern w:val="0"/>
          <w:sz w:val="24"/>
          <w:szCs w:val="24"/>
        </w:rPr>
      </w:pPr>
      <w:r>
        <w:rPr>
          <w:rFonts w:ascii="仿宋_GB2312" w:hAnsi="微软雅黑" w:eastAsia="仿宋_GB2312" w:cs="宋体"/>
          <w:b/>
          <w:bCs/>
          <w:kern w:val="0"/>
          <w:sz w:val="24"/>
          <w:szCs w:val="24"/>
        </w:rPr>
        <w:br w:type="page"/>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仿宋_GB2312" w:hAnsi="微软雅黑" w:eastAsia="仿宋_GB2312" w:cs="宋体"/>
          <w:b/>
          <w:bCs/>
          <w:kern w:val="0"/>
          <w:sz w:val="24"/>
          <w:szCs w:val="24"/>
        </w:rPr>
        <w:t>附件4</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服务方案</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宋体" w:hAnsi="宋体" w:eastAsia="宋体" w:cs="宋体"/>
          <w:kern w:val="0"/>
          <w:sz w:val="24"/>
          <w:szCs w:val="24"/>
        </w:rPr>
        <w:t>（供应商可自行制作格式）</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仿宋_GB2312" w:hAnsi="微软雅黑" w:eastAsia="仿宋_GB2312" w:cs="宋体"/>
          <w:b/>
          <w:bCs/>
          <w:kern w:val="0"/>
          <w:sz w:val="24"/>
          <w:szCs w:val="24"/>
        </w:rPr>
        <w:t>附件5</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仿宋_GB2312" w:hAnsi="微软雅黑" w:eastAsia="仿宋_GB2312" w:cs="宋体"/>
          <w:b/>
          <w:bCs/>
          <w:kern w:val="0"/>
          <w:sz w:val="24"/>
          <w:szCs w:val="24"/>
        </w:rPr>
        <w:t>其他文件</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提供符合询价函（询价公告）、采购需求及评标办法规定的相关证明文件。</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b/>
          <w:bCs/>
          <w:kern w:val="0"/>
          <w:sz w:val="24"/>
          <w:szCs w:val="24"/>
        </w:rPr>
        <w:t>1、供应商业绩</w:t>
      </w:r>
    </w:p>
    <w:p>
      <w:pPr>
        <w:widowControl/>
        <w:shd w:val="clear" w:color="auto" w:fill="FFFFFF"/>
        <w:spacing w:line="360" w:lineRule="atLeast"/>
        <w:ind w:left="360" w:firstLine="120"/>
        <w:jc w:val="left"/>
        <w:rPr>
          <w:rFonts w:ascii="微软雅黑" w:hAnsi="微软雅黑" w:eastAsia="微软雅黑" w:cs="宋体"/>
          <w:kern w:val="0"/>
          <w:sz w:val="24"/>
          <w:szCs w:val="24"/>
        </w:rPr>
      </w:pPr>
      <w:r>
        <w:rPr>
          <w:rFonts w:hint="eastAsia" w:ascii="宋体" w:hAnsi="宋体" w:eastAsia="宋体" w:cs="宋体"/>
          <w:kern w:val="0"/>
          <w:sz w:val="24"/>
          <w:szCs w:val="24"/>
        </w:rPr>
        <w:t>提供证明材料扫描件或影印件</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b/>
          <w:bCs/>
          <w:kern w:val="0"/>
          <w:sz w:val="24"/>
          <w:szCs w:val="24"/>
        </w:rPr>
        <w:t>2、其他询价文件要求的证明资料</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其他询价文件要求的证明材料</w:t>
      </w:r>
      <w:r>
        <w:rPr>
          <w:rFonts w:hint="eastAsia" w:ascii="宋体" w:hAnsi="宋体" w:eastAsia="宋体" w:cs="宋体"/>
          <w:b/>
          <w:bCs/>
          <w:kern w:val="0"/>
          <w:sz w:val="24"/>
          <w:szCs w:val="24"/>
        </w:rPr>
        <w:t>，如营业执照、税务登记证等</w:t>
      </w:r>
      <w:r>
        <w:rPr>
          <w:rFonts w:hint="eastAsia" w:ascii="宋体" w:hAnsi="宋体" w:eastAsia="宋体" w:cs="宋体"/>
          <w:kern w:val="0"/>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FB"/>
    <w:rsid w:val="00187855"/>
    <w:rsid w:val="001B76D7"/>
    <w:rsid w:val="001C0970"/>
    <w:rsid w:val="00212AB6"/>
    <w:rsid w:val="00223805"/>
    <w:rsid w:val="0027430F"/>
    <w:rsid w:val="003F2DEF"/>
    <w:rsid w:val="00437C1D"/>
    <w:rsid w:val="005C5BD8"/>
    <w:rsid w:val="005D7DC2"/>
    <w:rsid w:val="006779FB"/>
    <w:rsid w:val="007E335B"/>
    <w:rsid w:val="008F4C66"/>
    <w:rsid w:val="009A34AE"/>
    <w:rsid w:val="00C11673"/>
    <w:rsid w:val="00CE295D"/>
    <w:rsid w:val="00DA10B0"/>
    <w:rsid w:val="00DF4485"/>
    <w:rsid w:val="00EC4006"/>
    <w:rsid w:val="00F009B0"/>
    <w:rsid w:val="00FB49BE"/>
    <w:rsid w:val="00FD1231"/>
    <w:rsid w:val="044644CD"/>
    <w:rsid w:val="06942433"/>
    <w:rsid w:val="0C0C135A"/>
    <w:rsid w:val="13C54EBD"/>
    <w:rsid w:val="140833DE"/>
    <w:rsid w:val="150502F1"/>
    <w:rsid w:val="16003DCE"/>
    <w:rsid w:val="16030710"/>
    <w:rsid w:val="187A6AB0"/>
    <w:rsid w:val="1EF06EE1"/>
    <w:rsid w:val="22E0425D"/>
    <w:rsid w:val="23072768"/>
    <w:rsid w:val="27AA658E"/>
    <w:rsid w:val="2DEB093D"/>
    <w:rsid w:val="2FE34134"/>
    <w:rsid w:val="30280FAE"/>
    <w:rsid w:val="3912264A"/>
    <w:rsid w:val="3BA44D8D"/>
    <w:rsid w:val="3E7C0C88"/>
    <w:rsid w:val="430A7646"/>
    <w:rsid w:val="447602C7"/>
    <w:rsid w:val="46E8283A"/>
    <w:rsid w:val="4BBA0EA3"/>
    <w:rsid w:val="4E5B634B"/>
    <w:rsid w:val="560F71DE"/>
    <w:rsid w:val="5B4B66C1"/>
    <w:rsid w:val="5B930FFD"/>
    <w:rsid w:val="5D8F2C05"/>
    <w:rsid w:val="5E844889"/>
    <w:rsid w:val="63286A40"/>
    <w:rsid w:val="663559FB"/>
    <w:rsid w:val="6B587147"/>
    <w:rsid w:val="6B700B62"/>
    <w:rsid w:val="6D715D8B"/>
    <w:rsid w:val="756A32B8"/>
    <w:rsid w:val="75B200AF"/>
    <w:rsid w:val="76476C0D"/>
    <w:rsid w:val="7762268F"/>
    <w:rsid w:val="7BE966E0"/>
    <w:rsid w:val="7E2D381B"/>
    <w:rsid w:val="7F6E0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List"/>
    <w:basedOn w:val="1"/>
    <w:qFormat/>
    <w:uiPriority w:val="0"/>
    <w:pPr>
      <w:ind w:left="420" w:hanging="420"/>
    </w:pPr>
    <w:rPr>
      <w:rFonts w:ascii="Arial" w:hAnsi="Arial" w:eastAsia="楷体_GB2312"/>
      <w:sz w:val="28"/>
      <w:szCs w:val="24"/>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styleId="9">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字符"/>
    <w:basedOn w:val="7"/>
    <w:link w:val="3"/>
    <w:qFormat/>
    <w:uiPriority w:val="99"/>
    <w:rPr>
      <w:sz w:val="18"/>
      <w:szCs w:val="18"/>
    </w:rPr>
  </w:style>
  <w:style w:type="character" w:customStyle="1" w:styleId="11">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509</Words>
  <Characters>2902</Characters>
  <Lines>24</Lines>
  <Paragraphs>6</Paragraphs>
  <TotalTime>25</TotalTime>
  <ScaleCrop>false</ScaleCrop>
  <LinksUpToDate>false</LinksUpToDate>
  <CharactersWithSpaces>3405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2021-04-25T02:31:00Z</dcterms:created>
  <dc:creator>g l</dc:creator>
  <cp:lastModifiedBy>一万只神兽奔走</cp:lastModifiedBy>
  <dcterms:modified xsi:type="dcterms:W3CDTF">2021-10-25T08:23:09Z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4B6819B5C551459394C25E87728A19EB</vt:lpwstr>
  </property>
</Properties>
</file>